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4B3B7C" w:rsidRPr="00D72C15" w:rsidRDefault="004B3B7C" w:rsidP="004B3B7C">
      <w:pPr>
        <w:pStyle w:val="4"/>
        <w:spacing w:before="0"/>
        <w:rPr>
          <w:rFonts w:ascii="Segoe UI" w:hAnsi="Segoe UI" w:cs="Segoe UI"/>
          <w:b w:val="0"/>
          <w:i/>
        </w:rPr>
      </w:pPr>
    </w:p>
    <w:p w:rsidR="008108F3" w:rsidRPr="008108F3" w:rsidRDefault="00DA7467" w:rsidP="008108F3">
      <w:pPr>
        <w:autoSpaceDE w:val="0"/>
        <w:autoSpaceDN w:val="0"/>
        <w:adjustRightInd w:val="0"/>
        <w:jc w:val="center"/>
        <w:outlineLvl w:val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</w:t>
      </w:r>
      <w:r w:rsidR="008108F3" w:rsidRPr="008108F3">
        <w:rPr>
          <w:rFonts w:ascii="Segoe UI" w:hAnsi="Segoe UI" w:cs="Segoe UI"/>
          <w:b/>
          <w:sz w:val="28"/>
          <w:szCs w:val="28"/>
        </w:rPr>
        <w:t>В Новосибирской области резко выросло количество банкротов</w:t>
      </w:r>
    </w:p>
    <w:p w:rsidR="008108F3" w:rsidRPr="008108F3" w:rsidRDefault="008108F3" w:rsidP="008108F3">
      <w:pPr>
        <w:autoSpaceDE w:val="0"/>
        <w:autoSpaceDN w:val="0"/>
        <w:adjustRightInd w:val="0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8108F3" w:rsidRPr="00DA7467" w:rsidRDefault="00DA7467" w:rsidP="00DA74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A7467">
        <w:rPr>
          <w:sz w:val="26"/>
          <w:szCs w:val="26"/>
        </w:rPr>
        <w:t>Межмуниципальный Куйбышевский отдел Росреестра по Новосибирской области сообщает, что</w:t>
      </w:r>
      <w:r w:rsidR="008108F3" w:rsidRPr="00DA7467">
        <w:rPr>
          <w:sz w:val="26"/>
          <w:szCs w:val="26"/>
        </w:rPr>
        <w:t xml:space="preserve"> в 2021 году поступило более 2600 обращений от арбитражных управляющих о признании должника банкротом, большая часть банкротов – физические лица. По сравнению с прошлым годом показатель увеличился на 27,7%.</w:t>
      </w:r>
    </w:p>
    <w:p w:rsidR="008108F3" w:rsidRPr="00DA7467" w:rsidRDefault="008108F3" w:rsidP="00DA74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7467">
        <w:rPr>
          <w:sz w:val="26"/>
          <w:szCs w:val="26"/>
        </w:rPr>
        <w:t>Из статистики следует, что количество разорившихся физических лиц и индивидуальных предпринимателей в январе-сентябре 2021 года выросло на 80% по сравнению с аналогичным периодом 2020 года.</w:t>
      </w:r>
    </w:p>
    <w:p w:rsidR="008108F3" w:rsidRPr="00DA7467" w:rsidRDefault="008108F3" w:rsidP="00DA74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7467">
        <w:rPr>
          <w:sz w:val="26"/>
          <w:szCs w:val="26"/>
        </w:rPr>
        <w:t>Такая динамика объясняется не только эпидемиологической обстановкой и экономическими факторами, но и ростом информированности населения о процедуре банкротства. С момента запуска процедуры, с октября 2015 года по июнь 2021 года, суды признали несостоятельными около 370 тысяч россиян.</w:t>
      </w:r>
    </w:p>
    <w:p w:rsidR="008108F3" w:rsidRPr="00DA7467" w:rsidRDefault="008108F3" w:rsidP="00DA74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A7467">
        <w:rPr>
          <w:sz w:val="26"/>
          <w:szCs w:val="26"/>
        </w:rPr>
        <w:t>Цель процедуры банкротства – остановить рост процентов, пеней и штрафов за просроченные платежи и помочь гражданам погасить задолженности посредством процедуры реструктуризации</w:t>
      </w:r>
      <w:r w:rsidR="00DA7467">
        <w:rPr>
          <w:sz w:val="26"/>
          <w:szCs w:val="26"/>
        </w:rPr>
        <w:t xml:space="preserve"> долга или реализации имущества</w:t>
      </w:r>
      <w:r w:rsidRPr="00DA7467">
        <w:rPr>
          <w:sz w:val="26"/>
          <w:szCs w:val="26"/>
        </w:rPr>
        <w:t>.</w:t>
      </w:r>
    </w:p>
    <w:p w:rsidR="002F64B7" w:rsidRPr="00DA7467" w:rsidRDefault="002F64B7" w:rsidP="00DA7467">
      <w:pPr>
        <w:ind w:firstLine="709"/>
        <w:jc w:val="both"/>
        <w:rPr>
          <w:color w:val="000000"/>
          <w:sz w:val="26"/>
          <w:szCs w:val="2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</w:p>
    <w:sectPr w:rsidR="00111808" w:rsidRPr="00C521B3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2C" w:rsidRDefault="00A7742C">
      <w:r>
        <w:separator/>
      </w:r>
    </w:p>
  </w:endnote>
  <w:endnote w:type="continuationSeparator" w:id="0">
    <w:p w:rsidR="00A7742C" w:rsidRDefault="00A7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2C" w:rsidRDefault="00A7742C">
      <w:r>
        <w:separator/>
      </w:r>
    </w:p>
  </w:footnote>
  <w:footnote w:type="continuationSeparator" w:id="0">
    <w:p w:rsidR="00A7742C" w:rsidRDefault="00A7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783" w:rsidRDefault="00EB77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EB778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7467">
      <w:rPr>
        <w:rStyle w:val="a8"/>
        <w:noProof/>
      </w:rPr>
      <w:t>2</w:t>
    </w:r>
    <w:r>
      <w:rPr>
        <w:rStyle w:val="a8"/>
      </w:rPr>
      <w:fldChar w:fldCharType="end"/>
    </w:r>
  </w:p>
  <w:p w:rsidR="00EB7783" w:rsidRDefault="00EB7783">
    <w:pPr>
      <w:pStyle w:val="a7"/>
    </w:pPr>
  </w:p>
  <w:p w:rsidR="00EB7783" w:rsidRDefault="00EB77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4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A2AA0"/>
    <w:rsid w:val="000B25C4"/>
    <w:rsid w:val="000C263A"/>
    <w:rsid w:val="000E5CF2"/>
    <w:rsid w:val="000F2CCC"/>
    <w:rsid w:val="000F4E67"/>
    <w:rsid w:val="000F6AF2"/>
    <w:rsid w:val="000F6C49"/>
    <w:rsid w:val="00100884"/>
    <w:rsid w:val="00100B08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3D13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E2F44"/>
    <w:rsid w:val="002E76AC"/>
    <w:rsid w:val="002F07BA"/>
    <w:rsid w:val="002F1E68"/>
    <w:rsid w:val="002F2999"/>
    <w:rsid w:val="002F64B7"/>
    <w:rsid w:val="00303F43"/>
    <w:rsid w:val="00306DFD"/>
    <w:rsid w:val="00311A06"/>
    <w:rsid w:val="00314788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B43B7"/>
    <w:rsid w:val="003C1813"/>
    <w:rsid w:val="003C45A8"/>
    <w:rsid w:val="003D62DF"/>
    <w:rsid w:val="003D6E3B"/>
    <w:rsid w:val="003D7F14"/>
    <w:rsid w:val="00400C35"/>
    <w:rsid w:val="0042282D"/>
    <w:rsid w:val="00441B38"/>
    <w:rsid w:val="00445190"/>
    <w:rsid w:val="00454B35"/>
    <w:rsid w:val="0045638F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B1230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1623A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0D92"/>
    <w:rsid w:val="007C10D6"/>
    <w:rsid w:val="007D4910"/>
    <w:rsid w:val="007D57EE"/>
    <w:rsid w:val="007D6326"/>
    <w:rsid w:val="007D6FE4"/>
    <w:rsid w:val="007E67D0"/>
    <w:rsid w:val="007F151D"/>
    <w:rsid w:val="007F766C"/>
    <w:rsid w:val="008009C8"/>
    <w:rsid w:val="008108F3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801"/>
    <w:rsid w:val="008B1C7C"/>
    <w:rsid w:val="008B249D"/>
    <w:rsid w:val="008D1658"/>
    <w:rsid w:val="008E7C6E"/>
    <w:rsid w:val="008F4CF8"/>
    <w:rsid w:val="008F5BA2"/>
    <w:rsid w:val="008F5DDC"/>
    <w:rsid w:val="00902504"/>
    <w:rsid w:val="00911AF0"/>
    <w:rsid w:val="00960D86"/>
    <w:rsid w:val="00961B0A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342"/>
    <w:rsid w:val="00A47867"/>
    <w:rsid w:val="00A5483A"/>
    <w:rsid w:val="00A57876"/>
    <w:rsid w:val="00A57D11"/>
    <w:rsid w:val="00A751FF"/>
    <w:rsid w:val="00A7742C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07A30"/>
    <w:rsid w:val="00C16A40"/>
    <w:rsid w:val="00C22E97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0789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3641F"/>
    <w:rsid w:val="00D41A97"/>
    <w:rsid w:val="00D651B8"/>
    <w:rsid w:val="00D659F3"/>
    <w:rsid w:val="00D72C15"/>
    <w:rsid w:val="00D76929"/>
    <w:rsid w:val="00D81C7B"/>
    <w:rsid w:val="00D93D2D"/>
    <w:rsid w:val="00D94394"/>
    <w:rsid w:val="00DA5BA7"/>
    <w:rsid w:val="00DA6F7C"/>
    <w:rsid w:val="00DA7467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4E92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95F46"/>
    <w:rsid w:val="00EA50A0"/>
    <w:rsid w:val="00EB0DC4"/>
    <w:rsid w:val="00EB7783"/>
    <w:rsid w:val="00ED69D1"/>
    <w:rsid w:val="00EE18A7"/>
    <w:rsid w:val="00EE1B38"/>
    <w:rsid w:val="00EE27F2"/>
    <w:rsid w:val="00EE399B"/>
    <w:rsid w:val="00EE629F"/>
    <w:rsid w:val="00EF0440"/>
    <w:rsid w:val="00F00E7B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  <w:style w:type="paragraph" w:styleId="af">
    <w:name w:val="List Paragraph"/>
    <w:basedOn w:val="a"/>
    <w:uiPriority w:val="34"/>
    <w:qFormat/>
    <w:rsid w:val="003B43B7"/>
    <w:pPr>
      <w:spacing w:before="100" w:beforeAutospacing="1" w:after="100" w:afterAutospacing="1"/>
    </w:pPr>
  </w:style>
  <w:style w:type="paragraph" w:styleId="af0">
    <w:name w:val="Body Text Indent"/>
    <w:aliases w:val="Нумерованный список !!"/>
    <w:basedOn w:val="a"/>
    <w:link w:val="af1"/>
    <w:rsid w:val="0045638F"/>
    <w:pPr>
      <w:ind w:firstLine="708"/>
      <w:jc w:val="both"/>
    </w:pPr>
    <w:rPr>
      <w:sz w:val="28"/>
      <w:lang/>
    </w:rPr>
  </w:style>
  <w:style w:type="character" w:customStyle="1" w:styleId="af1">
    <w:name w:val="Основной текст с отступом Знак"/>
    <w:link w:val="af0"/>
    <w:rsid w:val="0045638F"/>
    <w:rPr>
      <w:sz w:val="28"/>
      <w:szCs w:val="24"/>
    </w:rPr>
  </w:style>
  <w:style w:type="paragraph" w:styleId="32">
    <w:name w:val="Body Text Indent 3"/>
    <w:basedOn w:val="a"/>
    <w:link w:val="33"/>
    <w:rsid w:val="0045638F"/>
    <w:pPr>
      <w:ind w:firstLine="708"/>
      <w:jc w:val="both"/>
    </w:pPr>
    <w:rPr>
      <w:sz w:val="28"/>
      <w:szCs w:val="17"/>
      <w:lang/>
    </w:rPr>
  </w:style>
  <w:style w:type="character" w:customStyle="1" w:styleId="33">
    <w:name w:val="Основной текст с отступом 3 Знак"/>
    <w:link w:val="32"/>
    <w:rsid w:val="0045638F"/>
    <w:rPr>
      <w:sz w:val="28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1051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2021-11-12T03:03:00Z</dcterms:created>
  <dcterms:modified xsi:type="dcterms:W3CDTF">2021-11-12T03:03:00Z</dcterms:modified>
</cp:coreProperties>
</file>