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0B6" w:rsidRDefault="00CD056F" w:rsidP="009210B6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</w:pPr>
      <w:bookmarkStart w:id="0" w:name="_GoBack"/>
      <w:r w:rsidRPr="00CD056F"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  <w:t>Границы земельного участка: устанавливать или не устанавливать?</w:t>
      </w:r>
    </w:p>
    <w:bookmarkEnd w:id="0"/>
    <w:p w:rsidR="009E7E8F" w:rsidRPr="009210B6" w:rsidRDefault="009E7E8F" w:rsidP="009210B6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</w:pPr>
    </w:p>
    <w:p w:rsidR="00CD056F" w:rsidRPr="00CD056F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Специалисты Управления Росреестра по Новосибирской области отмечают высокий спрос на оказание услуги по межеванию земельных участков, уточнению их границ. </w:t>
      </w:r>
    </w:p>
    <w:p w:rsidR="00CD056F" w:rsidRPr="00CD056F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По состоянию на 1 декабря 2022 года в регионе уточнены границы</w:t>
      </w:r>
      <w:r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 </w:t>
      </w: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19 894 земельных участков. </w:t>
      </w:r>
    </w:p>
    <w:p w:rsidR="00CD056F" w:rsidRPr="00CD056F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Процедура межевания позволяет не только четко определить границы участка, площадь, согласовать местоположение границ соседних земельных участков, но и избавить собственника земельного участка от проблем в будущем – если, например, собственник земельного участка захочет разделить свой участок или наоборот, объединить несколько участков в один.</w:t>
      </w:r>
    </w:p>
    <w:p w:rsidR="00CD056F" w:rsidRPr="00CD056F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«Точно определенные границы земельного участка могут стать защитой от юридических проблем, которые могут возникнуть с землей. Например, от споров с соседями по границам земельного участка, - сообщает заместитель руководителя Управления Росреестра по Новосибирской области Наталья Ивчатова. - Наличие границ земельного участка дает возможность беспроблемно совершать с участком любые операции и сделки, например, продать его будет проще, ведь вряд ли покупатели захотят приобретать участок без четко установленны</w:t>
      </w:r>
      <w:r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х границ».</w:t>
      </w:r>
    </w:p>
    <w:p w:rsidR="00CD056F" w:rsidRPr="00CD056F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Проверить, установлены ли границы земельного участка, можно с помощью Публичной кадастровой карты www.pkk.rosreestr.ru. </w:t>
      </w:r>
    </w:p>
    <w:p w:rsidR="009E7E8F" w:rsidRPr="009210B6" w:rsidRDefault="00CD056F" w:rsidP="00CD056F">
      <w:pPr>
        <w:shd w:val="clear" w:color="auto" w:fill="FFFFFF"/>
        <w:spacing w:after="0"/>
        <w:ind w:firstLine="709"/>
        <w:jc w:val="both"/>
        <w:outlineLvl w:val="0"/>
        <w:rPr>
          <w:rFonts w:ascii="Segoe UI" w:eastAsia="Times New Roman" w:hAnsi="Segoe UI" w:cs="Segoe UI"/>
          <w:i/>
          <w:sz w:val="28"/>
          <w:szCs w:val="24"/>
          <w:lang w:eastAsia="ru-RU"/>
        </w:rPr>
      </w:pPr>
      <w:r w:rsidRPr="00CD056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Если границы не установлены, то план участка на карте отсутствует, а в таблице с параметрами будет запись - «Без координат границ». Если же границы установлены, то в графе «Площадь» будет отображено - «Площадь уточненная».</w:t>
      </w:r>
    </w:p>
    <w:p w:rsidR="00C222DD" w:rsidRDefault="00C222DD" w:rsidP="00C222D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E7E8F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5EE6" wp14:editId="07484BF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BA2D1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</w:p>
    <w:p w:rsidR="006F1713" w:rsidRPr="00141714" w:rsidRDefault="00BA2D15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</w:p>
    <w:p w:rsidR="00C028C8" w:rsidRPr="004838E7" w:rsidRDefault="00BA2D15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BA2D15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BA2D15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15" w:rsidRDefault="00BA2D15" w:rsidP="00747FDB">
      <w:pPr>
        <w:spacing w:after="0" w:line="240" w:lineRule="auto"/>
      </w:pPr>
      <w:r>
        <w:separator/>
      </w:r>
    </w:p>
  </w:endnote>
  <w:endnote w:type="continuationSeparator" w:id="0">
    <w:p w:rsidR="00BA2D15" w:rsidRDefault="00BA2D1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15" w:rsidRDefault="00BA2D15" w:rsidP="00747FDB">
      <w:pPr>
        <w:spacing w:after="0" w:line="240" w:lineRule="auto"/>
      </w:pPr>
      <w:r>
        <w:separator/>
      </w:r>
    </w:p>
  </w:footnote>
  <w:footnote w:type="continuationSeparator" w:id="0">
    <w:p w:rsidR="00BA2D15" w:rsidRDefault="00BA2D1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2918"/>
    <w:multiLevelType w:val="hybridMultilevel"/>
    <w:tmpl w:val="30963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47B1C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B056F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24700"/>
    <w:rsid w:val="00346961"/>
    <w:rsid w:val="00362580"/>
    <w:rsid w:val="00367EA4"/>
    <w:rsid w:val="00374D41"/>
    <w:rsid w:val="0037543E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5F4"/>
    <w:rsid w:val="00742794"/>
    <w:rsid w:val="00747FDB"/>
    <w:rsid w:val="0075764D"/>
    <w:rsid w:val="007739AC"/>
    <w:rsid w:val="00785588"/>
    <w:rsid w:val="00785807"/>
    <w:rsid w:val="007A1A9E"/>
    <w:rsid w:val="007B2542"/>
    <w:rsid w:val="0080229B"/>
    <w:rsid w:val="0081238A"/>
    <w:rsid w:val="00822211"/>
    <w:rsid w:val="0083407C"/>
    <w:rsid w:val="00836E3C"/>
    <w:rsid w:val="008A1945"/>
    <w:rsid w:val="008A791A"/>
    <w:rsid w:val="008C6DC0"/>
    <w:rsid w:val="008C76F5"/>
    <w:rsid w:val="009001A5"/>
    <w:rsid w:val="00901983"/>
    <w:rsid w:val="009058C7"/>
    <w:rsid w:val="00907414"/>
    <w:rsid w:val="009210B6"/>
    <w:rsid w:val="00967E00"/>
    <w:rsid w:val="00991C84"/>
    <w:rsid w:val="009E7E8F"/>
    <w:rsid w:val="00A00B04"/>
    <w:rsid w:val="00A417DB"/>
    <w:rsid w:val="00A46E27"/>
    <w:rsid w:val="00A7179D"/>
    <w:rsid w:val="00A75EE8"/>
    <w:rsid w:val="00A76C6B"/>
    <w:rsid w:val="00A87EA1"/>
    <w:rsid w:val="00A92656"/>
    <w:rsid w:val="00AA2407"/>
    <w:rsid w:val="00AA59B6"/>
    <w:rsid w:val="00AC6D9F"/>
    <w:rsid w:val="00AF27ED"/>
    <w:rsid w:val="00B2125C"/>
    <w:rsid w:val="00B76C9B"/>
    <w:rsid w:val="00B807E1"/>
    <w:rsid w:val="00BA2D15"/>
    <w:rsid w:val="00BB4775"/>
    <w:rsid w:val="00BB6423"/>
    <w:rsid w:val="00BD03AA"/>
    <w:rsid w:val="00BD65E2"/>
    <w:rsid w:val="00BE78F9"/>
    <w:rsid w:val="00BF5FF5"/>
    <w:rsid w:val="00C028C8"/>
    <w:rsid w:val="00C222DD"/>
    <w:rsid w:val="00C47D80"/>
    <w:rsid w:val="00CA3F4D"/>
    <w:rsid w:val="00CA687B"/>
    <w:rsid w:val="00CD056F"/>
    <w:rsid w:val="00CE1BF2"/>
    <w:rsid w:val="00CF76E8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user1</cp:lastModifiedBy>
  <cp:revision>2</cp:revision>
  <cp:lastPrinted>2022-01-19T07:30:00Z</cp:lastPrinted>
  <dcterms:created xsi:type="dcterms:W3CDTF">2022-12-26T05:35:00Z</dcterms:created>
  <dcterms:modified xsi:type="dcterms:W3CDTF">2022-12-26T05:35:00Z</dcterms:modified>
</cp:coreProperties>
</file>