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F8" w:rsidRDefault="00C665F8" w:rsidP="00C665F8">
      <w:pPr>
        <w:pStyle w:val="ConsNormal"/>
        <w:widowControl/>
        <w:ind w:firstLine="0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Извещение  о  проведен</w:t>
      </w:r>
      <w:proofErr w:type="gramStart"/>
      <w:r>
        <w:rPr>
          <w:rFonts w:ascii="Times New Roman" w:hAnsi="Times New Roman"/>
          <w:b/>
          <w:sz w:val="36"/>
          <w:szCs w:val="36"/>
        </w:rPr>
        <w:t>ии  ау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кциона на право заключения договора аренды земельного участка </w:t>
      </w:r>
    </w:p>
    <w:p w:rsidR="00C665F8" w:rsidRDefault="00C665F8" w:rsidP="00C665F8">
      <w:pPr>
        <w:pStyle w:val="ConsNormal"/>
        <w:widowControl/>
        <w:ind w:right="-1" w:firstLine="0"/>
        <w:jc w:val="center"/>
        <w:rPr>
          <w:rFonts w:ascii="Times New Roman" w:hAnsi="Times New Roman"/>
          <w:sz w:val="26"/>
          <w:szCs w:val="26"/>
        </w:rPr>
      </w:pP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sz w:val="26"/>
          <w:szCs w:val="26"/>
        </w:rPr>
        <w:t>Администрация Северного сельсовета  Северного района Новосибирской области</w:t>
      </w:r>
      <w:r w:rsidR="001E415B">
        <w:rPr>
          <w:sz w:val="26"/>
          <w:szCs w:val="26"/>
        </w:rPr>
        <w:t>, в соответствии с постановлением  администрация Северного сельсовета  Северного района Новосибирской области № 45 от 23.06.2025 года «О проведен</w:t>
      </w:r>
      <w:proofErr w:type="gramStart"/>
      <w:r w:rsidR="001E415B">
        <w:rPr>
          <w:sz w:val="26"/>
          <w:szCs w:val="26"/>
        </w:rPr>
        <w:t>ии ау</w:t>
      </w:r>
      <w:proofErr w:type="gramEnd"/>
      <w:r w:rsidR="001E415B">
        <w:rPr>
          <w:sz w:val="26"/>
          <w:szCs w:val="26"/>
        </w:rPr>
        <w:t>кциона» извещает</w:t>
      </w:r>
      <w:r>
        <w:rPr>
          <w:sz w:val="26"/>
          <w:szCs w:val="26"/>
        </w:rPr>
        <w:t xml:space="preserve">  о проведении  аукциона на право заключения договора аренды земельного участка  с кадастровым номером 54:21:023901:595, площадью 30155 квадратных метров, адрес: Новосибирская область, р-н Северный, МО Северный сельсовет.</w:t>
      </w: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b/>
          <w:sz w:val="26"/>
          <w:szCs w:val="26"/>
        </w:rPr>
        <w:t>Организатор аукциона</w:t>
      </w:r>
      <w:r>
        <w:rPr>
          <w:sz w:val="26"/>
          <w:szCs w:val="26"/>
        </w:rPr>
        <w:t>: администрация Северного сельсовета Северного района Новосибирской  области.</w:t>
      </w: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b/>
          <w:sz w:val="26"/>
          <w:szCs w:val="26"/>
        </w:rPr>
        <w:t xml:space="preserve">Предмет аукциона:  </w:t>
      </w:r>
      <w:r>
        <w:rPr>
          <w:sz w:val="26"/>
          <w:szCs w:val="26"/>
        </w:rPr>
        <w:t xml:space="preserve">земельный участок  с кадастровым номером  54:21: 023901:595, площадью 30155 квадратных метров, адрес: </w:t>
      </w:r>
      <w:proofErr w:type="gramStart"/>
      <w:r>
        <w:rPr>
          <w:sz w:val="26"/>
          <w:szCs w:val="26"/>
        </w:rPr>
        <w:t>Новосибирская область, р-н Северный, МО Северный сельсовет, вид разрешенного использования –  под свалку, 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C665F8" w:rsidRDefault="00C665F8" w:rsidP="00C665F8">
      <w:pPr>
        <w:pStyle w:val="a3"/>
        <w:ind w:right="-1" w:firstLine="54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Срок договора аренды</w:t>
      </w:r>
      <w:r>
        <w:rPr>
          <w:bCs/>
          <w:sz w:val="26"/>
          <w:szCs w:val="26"/>
        </w:rPr>
        <w:t xml:space="preserve">:  </w:t>
      </w:r>
      <w:r w:rsidR="001F5C02">
        <w:rPr>
          <w:bCs/>
          <w:sz w:val="26"/>
          <w:szCs w:val="26"/>
        </w:rPr>
        <w:t>364 дня</w:t>
      </w:r>
    </w:p>
    <w:p w:rsidR="0083291D" w:rsidRPr="0083291D" w:rsidRDefault="00C665F8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  <w:u w:val="single"/>
        </w:rPr>
        <w:t>Срок, время и место приема заявок на участие в аукционе</w:t>
      </w:r>
      <w:r>
        <w:rPr>
          <w:bCs/>
          <w:sz w:val="26"/>
          <w:szCs w:val="26"/>
        </w:rPr>
        <w:t xml:space="preserve">: с </w:t>
      </w:r>
      <w:r w:rsidR="00272E31" w:rsidRPr="00056DF2">
        <w:rPr>
          <w:bCs/>
          <w:sz w:val="26"/>
          <w:szCs w:val="26"/>
        </w:rPr>
        <w:t>2</w:t>
      </w:r>
      <w:r w:rsidR="0083291D">
        <w:rPr>
          <w:bCs/>
          <w:sz w:val="26"/>
          <w:szCs w:val="26"/>
        </w:rPr>
        <w:t>4</w:t>
      </w:r>
      <w:r w:rsidRPr="00056DF2">
        <w:rPr>
          <w:bCs/>
          <w:sz w:val="26"/>
          <w:szCs w:val="26"/>
        </w:rPr>
        <w:t>.06.202</w:t>
      </w:r>
      <w:r w:rsidR="0083291D">
        <w:rPr>
          <w:bCs/>
          <w:sz w:val="26"/>
          <w:szCs w:val="26"/>
        </w:rPr>
        <w:t>5</w:t>
      </w:r>
      <w:r w:rsidRPr="00056DF2">
        <w:rPr>
          <w:bCs/>
          <w:sz w:val="26"/>
          <w:szCs w:val="26"/>
        </w:rPr>
        <w:t xml:space="preserve"> по  </w:t>
      </w:r>
      <w:r w:rsidR="0083291D">
        <w:rPr>
          <w:bCs/>
          <w:sz w:val="26"/>
          <w:szCs w:val="26"/>
        </w:rPr>
        <w:t>21</w:t>
      </w:r>
      <w:r w:rsidRPr="00056DF2">
        <w:rPr>
          <w:bCs/>
          <w:sz w:val="26"/>
          <w:szCs w:val="26"/>
        </w:rPr>
        <w:t>.07.202</w:t>
      </w:r>
      <w:r w:rsidR="0083291D">
        <w:rPr>
          <w:bCs/>
          <w:sz w:val="26"/>
          <w:szCs w:val="26"/>
        </w:rPr>
        <w:t>5, место приема заявок:</w:t>
      </w:r>
      <w:r w:rsidR="0083291D" w:rsidRPr="0083291D">
        <w:rPr>
          <w:color w:val="333333"/>
        </w:rPr>
        <w:t xml:space="preserve"> </w:t>
      </w:r>
      <w:r w:rsidR="0083291D" w:rsidRPr="0083291D">
        <w:rPr>
          <w:color w:val="333333"/>
          <w:sz w:val="26"/>
          <w:szCs w:val="26"/>
        </w:rPr>
        <w:t>Электронная площадка – универсальная торговая платформа АО "Сбербанк-АСТ", размещенная на сайте </w:t>
      </w:r>
      <w:hyperlink r:id="rId5" w:history="1">
        <w:r w:rsidR="0083291D" w:rsidRPr="0083291D">
          <w:rPr>
            <w:color w:val="428BCA"/>
            <w:sz w:val="26"/>
            <w:szCs w:val="26"/>
          </w:rPr>
          <w:t>http://utp.sberbank-ast.ru</w:t>
        </w:r>
      </w:hyperlink>
      <w:r w:rsidR="0083291D" w:rsidRPr="0083291D">
        <w:rPr>
          <w:color w:val="333333"/>
          <w:sz w:val="26"/>
          <w:szCs w:val="26"/>
        </w:rPr>
        <w:t> в сети Интернет (торговая секция "приватизация, аренда и продажа прав").</w:t>
      </w:r>
    </w:p>
    <w:p w:rsidR="0083291D" w:rsidRPr="0083291D" w:rsidRDefault="0083291D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 w:rsidRPr="0083291D">
        <w:rPr>
          <w:b/>
          <w:bCs/>
          <w:color w:val="333333"/>
          <w:sz w:val="26"/>
          <w:szCs w:val="26"/>
        </w:rPr>
        <w:t>Оператор электронной площадки:</w:t>
      </w:r>
    </w:p>
    <w:p w:rsidR="00C665F8" w:rsidRDefault="0083291D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 w:rsidRPr="0083291D">
        <w:rPr>
          <w:color w:val="333333"/>
          <w:sz w:val="26"/>
          <w:szCs w:val="26"/>
        </w:rPr>
        <w:t>АО "Сбербанк-АСТ", владеющее сайтом </w:t>
      </w:r>
      <w:hyperlink r:id="rId6" w:history="1">
        <w:r w:rsidRPr="0083291D">
          <w:rPr>
            <w:color w:val="428BCA"/>
            <w:sz w:val="26"/>
            <w:szCs w:val="26"/>
          </w:rPr>
          <w:t>http://utp.sberbank-ast.ru</w:t>
        </w:r>
      </w:hyperlink>
      <w:r w:rsidRPr="0083291D">
        <w:rPr>
          <w:color w:val="333333"/>
          <w:sz w:val="26"/>
          <w:szCs w:val="26"/>
        </w:rPr>
        <w:t> в информационно-телекоммуникационной сети "Интернет".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b/>
          <w:color w:val="333333"/>
          <w:sz w:val="26"/>
          <w:szCs w:val="26"/>
        </w:rPr>
        <w:t>Порядок, место подачи заявок</w:t>
      </w:r>
      <w:r w:rsidRPr="001E415B">
        <w:rPr>
          <w:color w:val="333333"/>
          <w:sz w:val="26"/>
          <w:szCs w:val="26"/>
        </w:rPr>
        <w:t>: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Заявки подаются на электронную площадку – универсальная торговая платформа АО "Сбербанк-АСТ", размещенная на сайте </w:t>
      </w:r>
      <w:hyperlink r:id="rId7" w:history="1">
        <w:r w:rsidRPr="001E415B">
          <w:rPr>
            <w:color w:val="428BCA"/>
            <w:sz w:val="26"/>
            <w:szCs w:val="26"/>
          </w:rPr>
          <w:t>http://utp.sberbank-ast.ru</w:t>
        </w:r>
      </w:hyperlink>
      <w:r w:rsidRPr="001E415B">
        <w:rPr>
          <w:color w:val="333333"/>
          <w:sz w:val="26"/>
          <w:szCs w:val="26"/>
        </w:rPr>
        <w:t> в сети Интернет (торговая секция "приватизация, аренда и продажа прав").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Прием заявок и прилагаемых к ним документов начинается с даты и времени начала приема заявок до даты и времени окончания приема заявок, указанных в настоящем информационном сообщении.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proofErr w:type="gramStart"/>
      <w:r w:rsidRPr="001E415B">
        <w:rPr>
          <w:color w:val="333333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</w:r>
      <w:proofErr w:type="gramEnd"/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Одно лицо имеет право подать только одну заявку на каждый из лотов, указанных в информационном сообщении.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1E415B">
        <w:rPr>
          <w:color w:val="333333"/>
          <w:sz w:val="26"/>
          <w:szCs w:val="26"/>
        </w:rPr>
        <w:lastRenderedPageBreak/>
        <w:t>уведомления</w:t>
      </w:r>
      <w:proofErr w:type="gramEnd"/>
      <w:r w:rsidRPr="001E415B">
        <w:rPr>
          <w:color w:val="333333"/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E415B" w:rsidRPr="0083291D" w:rsidRDefault="001E415B" w:rsidP="0083291D">
      <w:pPr>
        <w:shd w:val="clear" w:color="auto" w:fill="FFFFFF"/>
        <w:jc w:val="both"/>
        <w:rPr>
          <w:bCs/>
          <w:sz w:val="26"/>
          <w:szCs w:val="26"/>
        </w:rPr>
      </w:pPr>
      <w:r w:rsidRPr="001E415B">
        <w:rPr>
          <w:color w:val="333333"/>
          <w:sz w:val="26"/>
          <w:szCs w:val="26"/>
        </w:rPr>
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 – московское.</w:t>
      </w:r>
    </w:p>
    <w:p w:rsidR="00C665F8" w:rsidRDefault="00C665F8" w:rsidP="00C665F8">
      <w:pPr>
        <w:pStyle w:val="a3"/>
        <w:ind w:right="-1"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участия в аукционе заявитель предоставляет  в установленный в извещении о проведен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 xml:space="preserve">кциона  срок следующие документы: 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 заявка на участие в аукционе по установленной в извещении  о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 форме с указанием банковских реквизитов счета для возврата задатка;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копии документов, удостоверяющих личность заявителя (для граждан);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документы, подтверждающие внесение задатка.</w:t>
      </w:r>
    </w:p>
    <w:p w:rsidR="001F5C02" w:rsidRPr="00070404" w:rsidRDefault="00C665F8" w:rsidP="00C665F8">
      <w:pPr>
        <w:pStyle w:val="a3"/>
        <w:ind w:right="-1" w:firstLine="0"/>
        <w:rPr>
          <w:szCs w:val="28"/>
        </w:rPr>
      </w:pPr>
      <w:r>
        <w:rPr>
          <w:b/>
          <w:bCs/>
          <w:sz w:val="26"/>
          <w:szCs w:val="26"/>
        </w:rPr>
        <w:t xml:space="preserve">Начальный размер арендной платы: </w:t>
      </w:r>
      <w:r>
        <w:rPr>
          <w:bCs/>
          <w:sz w:val="26"/>
          <w:szCs w:val="26"/>
        </w:rPr>
        <w:t xml:space="preserve"> </w:t>
      </w:r>
      <w:r w:rsidR="00070404" w:rsidRPr="00070404">
        <w:rPr>
          <w:szCs w:val="28"/>
        </w:rPr>
        <w:t>174720</w:t>
      </w:r>
      <w:r w:rsidR="004E5D2D">
        <w:rPr>
          <w:szCs w:val="28"/>
        </w:rPr>
        <w:t>,00</w:t>
      </w:r>
      <w:r w:rsidR="001F5C02" w:rsidRPr="00070404">
        <w:rPr>
          <w:szCs w:val="28"/>
        </w:rPr>
        <w:t xml:space="preserve">  (</w:t>
      </w:r>
      <w:r w:rsidR="00070404" w:rsidRPr="00070404">
        <w:rPr>
          <w:szCs w:val="28"/>
        </w:rPr>
        <w:t>сто сем</w:t>
      </w:r>
      <w:r w:rsidR="00070404">
        <w:rPr>
          <w:szCs w:val="28"/>
        </w:rPr>
        <w:t>ь</w:t>
      </w:r>
      <w:r w:rsidR="00070404" w:rsidRPr="00070404">
        <w:rPr>
          <w:szCs w:val="28"/>
        </w:rPr>
        <w:t>десят четыре тысячи семьсот двадцать рублей</w:t>
      </w:r>
      <w:r w:rsidR="001F5C02" w:rsidRPr="00070404">
        <w:rPr>
          <w:szCs w:val="28"/>
        </w:rPr>
        <w:t>)</w:t>
      </w:r>
      <w:r w:rsidR="004E5D2D">
        <w:rPr>
          <w:szCs w:val="28"/>
        </w:rPr>
        <w:t xml:space="preserve"> 00 копеек</w:t>
      </w:r>
      <w:r w:rsidR="001F5C02" w:rsidRPr="00070404">
        <w:rPr>
          <w:szCs w:val="28"/>
        </w:rPr>
        <w:t>.</w:t>
      </w:r>
    </w:p>
    <w:p w:rsidR="001F5C02" w:rsidRPr="00070404" w:rsidRDefault="001F5C02" w:rsidP="001F5C02">
      <w:pPr>
        <w:tabs>
          <w:tab w:val="left" w:pos="567"/>
        </w:tabs>
        <w:ind w:left="-360"/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 xml:space="preserve">      </w:t>
      </w:r>
      <w:r w:rsidR="00C665F8">
        <w:rPr>
          <w:b/>
          <w:bCs/>
          <w:sz w:val="26"/>
          <w:szCs w:val="26"/>
        </w:rPr>
        <w:t>Шаг аукциона</w:t>
      </w:r>
      <w:r w:rsidR="00C665F8">
        <w:rPr>
          <w:bCs/>
          <w:sz w:val="26"/>
          <w:szCs w:val="26"/>
        </w:rPr>
        <w:t xml:space="preserve">:  устанавливается в пределах 3%  начальной цены предмета </w:t>
      </w:r>
      <w:r>
        <w:rPr>
          <w:bCs/>
          <w:sz w:val="26"/>
          <w:szCs w:val="26"/>
        </w:rPr>
        <w:t xml:space="preserve">           </w:t>
      </w:r>
      <w:r w:rsidR="00C665F8">
        <w:rPr>
          <w:bCs/>
          <w:sz w:val="26"/>
          <w:szCs w:val="26"/>
        </w:rPr>
        <w:t xml:space="preserve">аукциона  -  </w:t>
      </w:r>
      <w:r w:rsidR="00070404" w:rsidRPr="00070404">
        <w:rPr>
          <w:sz w:val="28"/>
          <w:szCs w:val="28"/>
        </w:rPr>
        <w:t>5241,60</w:t>
      </w:r>
      <w:r w:rsidRPr="00070404">
        <w:rPr>
          <w:sz w:val="28"/>
          <w:szCs w:val="28"/>
        </w:rPr>
        <w:t xml:space="preserve"> (</w:t>
      </w:r>
      <w:r w:rsidR="00070404" w:rsidRPr="00070404">
        <w:rPr>
          <w:sz w:val="28"/>
          <w:szCs w:val="28"/>
        </w:rPr>
        <w:t>пять тысяч двести сорок один</w:t>
      </w:r>
      <w:r w:rsidRPr="00070404">
        <w:rPr>
          <w:sz w:val="28"/>
          <w:szCs w:val="28"/>
        </w:rPr>
        <w:t>)  рубл</w:t>
      </w:r>
      <w:r w:rsidR="00070404" w:rsidRPr="00070404">
        <w:rPr>
          <w:sz w:val="28"/>
          <w:szCs w:val="28"/>
        </w:rPr>
        <w:t>ь</w:t>
      </w:r>
      <w:r w:rsidRPr="00070404">
        <w:rPr>
          <w:sz w:val="28"/>
          <w:szCs w:val="28"/>
        </w:rPr>
        <w:t xml:space="preserve">  </w:t>
      </w:r>
      <w:r w:rsidR="00070404" w:rsidRPr="00070404">
        <w:rPr>
          <w:sz w:val="28"/>
          <w:szCs w:val="28"/>
        </w:rPr>
        <w:t>60</w:t>
      </w:r>
      <w:r w:rsidRPr="00070404">
        <w:rPr>
          <w:sz w:val="28"/>
          <w:szCs w:val="28"/>
        </w:rPr>
        <w:t xml:space="preserve">  </w:t>
      </w:r>
      <w:r w:rsidR="00070404" w:rsidRPr="00070404">
        <w:rPr>
          <w:sz w:val="28"/>
          <w:szCs w:val="28"/>
        </w:rPr>
        <w:t>копеек</w:t>
      </w:r>
      <w:r w:rsidRPr="00070404">
        <w:rPr>
          <w:sz w:val="28"/>
          <w:szCs w:val="28"/>
        </w:rPr>
        <w:t xml:space="preserve"> </w:t>
      </w:r>
    </w:p>
    <w:p w:rsidR="00C665F8" w:rsidRPr="00070404" w:rsidRDefault="00C665F8" w:rsidP="00C665F8">
      <w:pPr>
        <w:pStyle w:val="a3"/>
        <w:ind w:right="-1" w:firstLine="0"/>
        <w:rPr>
          <w:bCs/>
          <w:sz w:val="26"/>
          <w:szCs w:val="26"/>
        </w:rPr>
      </w:pPr>
    </w:p>
    <w:p w:rsidR="00C665F8" w:rsidRPr="00070404" w:rsidRDefault="00C665F8" w:rsidP="00C665F8">
      <w:pPr>
        <w:pStyle w:val="a3"/>
        <w:ind w:right="-1" w:firstLine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Размер   задатка</w:t>
      </w:r>
      <w:r>
        <w:rPr>
          <w:bCs/>
          <w:sz w:val="26"/>
          <w:szCs w:val="26"/>
        </w:rPr>
        <w:t xml:space="preserve">:  для участия в аукционе  заявитель  обязан внести задаток в размере 20%  от начальной цены аукциона  -   </w:t>
      </w:r>
      <w:r w:rsidR="00070404" w:rsidRPr="00070404">
        <w:rPr>
          <w:szCs w:val="28"/>
        </w:rPr>
        <w:t>34944</w:t>
      </w:r>
      <w:r w:rsidRPr="00070404">
        <w:rPr>
          <w:szCs w:val="28"/>
        </w:rPr>
        <w:t xml:space="preserve"> </w:t>
      </w:r>
      <w:r w:rsidRPr="00070404">
        <w:rPr>
          <w:bCs/>
          <w:sz w:val="26"/>
          <w:szCs w:val="26"/>
        </w:rPr>
        <w:t>(</w:t>
      </w:r>
      <w:r w:rsidR="00070404" w:rsidRPr="00070404">
        <w:rPr>
          <w:bCs/>
          <w:sz w:val="26"/>
          <w:szCs w:val="26"/>
        </w:rPr>
        <w:t>тридцать четыре тысячи девятьсот сорок четыре рубля</w:t>
      </w:r>
      <w:r w:rsidRPr="00070404">
        <w:rPr>
          <w:bCs/>
          <w:sz w:val="26"/>
          <w:szCs w:val="26"/>
        </w:rPr>
        <w:t>) 00  копеек.</w:t>
      </w:r>
    </w:p>
    <w:p w:rsidR="007659F5" w:rsidRPr="007659F5" w:rsidRDefault="007659F5" w:rsidP="007659F5">
      <w:pPr>
        <w:jc w:val="both"/>
        <w:rPr>
          <w:sz w:val="26"/>
          <w:szCs w:val="26"/>
        </w:rPr>
      </w:pPr>
      <w:r w:rsidRPr="007F5FA9">
        <w:t xml:space="preserve">         </w:t>
      </w:r>
      <w:r w:rsidRPr="007659F5">
        <w:rPr>
          <w:b/>
          <w:sz w:val="26"/>
          <w:szCs w:val="26"/>
        </w:rPr>
        <w:t>Задаток, прописанный в извещении, в размере д</w:t>
      </w:r>
      <w:r>
        <w:rPr>
          <w:b/>
          <w:sz w:val="26"/>
          <w:szCs w:val="26"/>
        </w:rPr>
        <w:t>вадцати</w:t>
      </w:r>
      <w:r w:rsidRPr="007659F5">
        <w:rPr>
          <w:b/>
          <w:sz w:val="26"/>
          <w:szCs w:val="26"/>
        </w:rPr>
        <w:t xml:space="preserve"> процентов от начальной стоимости имущества, необходимо перечислить на расчетный счет Оператора электронной площадки, указанный на официальном сайте:</w:t>
      </w:r>
      <w:r w:rsidRPr="007659F5">
        <w:rPr>
          <w:sz w:val="26"/>
          <w:szCs w:val="26"/>
        </w:rPr>
        <w:t xml:space="preserve"> </w:t>
      </w:r>
      <w:hyperlink r:id="rId8" w:history="1">
        <w:r w:rsidRPr="007659F5">
          <w:rPr>
            <w:color w:val="428BCA"/>
            <w:sz w:val="26"/>
            <w:szCs w:val="26"/>
          </w:rPr>
          <w:t>http://utp.sberbank-ast.ru</w:t>
        </w:r>
      </w:hyperlink>
      <w:r w:rsidRPr="007659F5">
        <w:rPr>
          <w:sz w:val="26"/>
          <w:szCs w:val="26"/>
        </w:rPr>
        <w:t>.</w:t>
      </w:r>
    </w:p>
    <w:p w:rsidR="00C665F8" w:rsidRDefault="00C665F8" w:rsidP="00C665F8"/>
    <w:p w:rsidR="00C665F8" w:rsidRDefault="00C665F8" w:rsidP="0014303D">
      <w:pPr>
        <w:shd w:val="clear" w:color="auto" w:fill="FFFFFF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Место, дата, рассмотрения заявок участников аукциона</w:t>
      </w:r>
      <w:r w:rsidRPr="0014303D">
        <w:rPr>
          <w:b/>
          <w:bCs/>
          <w:sz w:val="26"/>
          <w:szCs w:val="26"/>
          <w:u w:val="single"/>
        </w:rPr>
        <w:t>:</w:t>
      </w:r>
      <w:r w:rsidRPr="0014303D">
        <w:rPr>
          <w:bCs/>
          <w:sz w:val="26"/>
          <w:szCs w:val="26"/>
        </w:rPr>
        <w:t xml:space="preserve">  </w:t>
      </w:r>
      <w:r w:rsidR="0014303D" w:rsidRPr="0014303D">
        <w:rPr>
          <w:color w:val="333333"/>
          <w:sz w:val="26"/>
          <w:szCs w:val="26"/>
        </w:rPr>
        <w:t>универсальная торговая платформа АО "Сбербанк-АСТ", размещенная на сайте </w:t>
      </w:r>
      <w:hyperlink r:id="rId9" w:history="1">
        <w:r w:rsidR="0014303D" w:rsidRPr="0014303D">
          <w:rPr>
            <w:color w:val="428BCA"/>
            <w:sz w:val="26"/>
            <w:szCs w:val="26"/>
          </w:rPr>
          <w:t>http://utp.sberbank-ast.ru</w:t>
        </w:r>
      </w:hyperlink>
      <w:r w:rsidR="0014303D" w:rsidRPr="0014303D">
        <w:rPr>
          <w:color w:val="333333"/>
          <w:sz w:val="26"/>
          <w:szCs w:val="26"/>
        </w:rPr>
        <w:t> в сети Интернет (торговая секция "приватизация, аренда и продажа прав")</w:t>
      </w:r>
      <w:r w:rsidR="0014303D">
        <w:rPr>
          <w:color w:val="333333"/>
          <w:sz w:val="26"/>
          <w:szCs w:val="26"/>
        </w:rPr>
        <w:t xml:space="preserve">,  </w:t>
      </w:r>
      <w:r w:rsidR="008F2DB0" w:rsidRPr="0014303D">
        <w:rPr>
          <w:bCs/>
          <w:sz w:val="26"/>
          <w:szCs w:val="26"/>
        </w:rPr>
        <w:t>2</w:t>
      </w:r>
      <w:r w:rsidR="0014303D" w:rsidRPr="0014303D">
        <w:rPr>
          <w:bCs/>
          <w:sz w:val="26"/>
          <w:szCs w:val="26"/>
        </w:rPr>
        <w:t>2</w:t>
      </w:r>
      <w:r w:rsidR="008F2DB0" w:rsidRPr="0014303D">
        <w:rPr>
          <w:bCs/>
          <w:sz w:val="26"/>
          <w:szCs w:val="26"/>
        </w:rPr>
        <w:t>.07.202</w:t>
      </w:r>
      <w:r w:rsidR="0014303D" w:rsidRPr="0014303D">
        <w:rPr>
          <w:bCs/>
          <w:sz w:val="26"/>
          <w:szCs w:val="26"/>
        </w:rPr>
        <w:t>5г</w:t>
      </w:r>
      <w:r w:rsidRPr="0014303D">
        <w:rPr>
          <w:bCs/>
          <w:sz w:val="26"/>
          <w:szCs w:val="26"/>
        </w:rPr>
        <w:t>.</w:t>
      </w:r>
      <w:r w:rsidRPr="006A5991">
        <w:rPr>
          <w:bCs/>
          <w:color w:val="FF0000"/>
          <w:sz w:val="26"/>
          <w:szCs w:val="26"/>
        </w:rPr>
        <w:t xml:space="preserve">  </w:t>
      </w:r>
    </w:p>
    <w:p w:rsidR="00C665F8" w:rsidRDefault="00C665F8" w:rsidP="00C665F8">
      <w:pPr>
        <w:pStyle w:val="HTML"/>
        <w:ind w:right="-1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аукциона   рассматривает заявки на участие в аукционе,  устанавливает факт поступления  задатка.  По результатам  рассмотрения  заявки  организатор аукциона принимает решение о признании заявителей    участниками  аукциона  или об отказе в допуске  заявителей   к участию в аукционе, которое оформляется протоколом. </w:t>
      </w:r>
    </w:p>
    <w:p w:rsidR="007659F5" w:rsidRDefault="00C665F8" w:rsidP="007659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Заявитель имеет право отозвать заявку на участие в аукционе до </w:t>
      </w:r>
      <w:r w:rsidR="007659F5">
        <w:rPr>
          <w:sz w:val="26"/>
          <w:szCs w:val="26"/>
        </w:rPr>
        <w:t>17</w:t>
      </w:r>
      <w:r w:rsidRPr="0014303D">
        <w:rPr>
          <w:sz w:val="26"/>
          <w:szCs w:val="26"/>
        </w:rPr>
        <w:t>.07.202</w:t>
      </w:r>
      <w:r w:rsidR="0014303D" w:rsidRPr="0014303D">
        <w:rPr>
          <w:sz w:val="26"/>
          <w:szCs w:val="26"/>
        </w:rPr>
        <w:t>5</w:t>
      </w:r>
      <w:r w:rsidRPr="0014303D">
        <w:rPr>
          <w:sz w:val="26"/>
          <w:szCs w:val="26"/>
        </w:rPr>
        <w:t xml:space="preserve"> г.</w:t>
      </w:r>
      <w:r w:rsidR="007659F5">
        <w:rPr>
          <w:sz w:val="26"/>
          <w:szCs w:val="26"/>
        </w:rPr>
        <w:t xml:space="preserve"> (до 17 час. 00 мин. время местное</w:t>
      </w:r>
      <w:proofErr w:type="gramStart"/>
      <w:r w:rsidR="007659F5">
        <w:rPr>
          <w:sz w:val="26"/>
          <w:szCs w:val="26"/>
        </w:rPr>
        <w:t xml:space="preserve">),.  </w:t>
      </w:r>
      <w:proofErr w:type="gramEnd"/>
    </w:p>
    <w:p w:rsidR="00C665F8" w:rsidRDefault="00C665F8" w:rsidP="00C665F8">
      <w:pPr>
        <w:pStyle w:val="HTML"/>
        <w:ind w:right="-1" w:firstLine="540"/>
        <w:jc w:val="both"/>
        <w:rPr>
          <w:rFonts w:ascii="Times New Roman" w:hAnsi="Times New Roman"/>
          <w:sz w:val="26"/>
          <w:szCs w:val="26"/>
        </w:rPr>
      </w:pPr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Место, дата  и время  проведения  аукциона:</w:t>
      </w:r>
      <w:r>
        <w:rPr>
          <w:sz w:val="26"/>
          <w:szCs w:val="26"/>
        </w:rPr>
        <w:t xml:space="preserve">  </w:t>
      </w:r>
      <w:r w:rsidR="007659F5" w:rsidRPr="007659F5">
        <w:rPr>
          <w:sz w:val="26"/>
          <w:szCs w:val="26"/>
        </w:rPr>
        <w:t>22</w:t>
      </w:r>
      <w:r w:rsidRPr="007659F5">
        <w:rPr>
          <w:sz w:val="26"/>
          <w:szCs w:val="26"/>
        </w:rPr>
        <w:t>.07.202</w:t>
      </w:r>
      <w:r w:rsidR="007659F5" w:rsidRPr="007659F5">
        <w:rPr>
          <w:sz w:val="26"/>
          <w:szCs w:val="26"/>
        </w:rPr>
        <w:t>5</w:t>
      </w:r>
      <w:r w:rsidRPr="007659F5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 (1</w:t>
      </w:r>
      <w:r w:rsidR="007659F5">
        <w:rPr>
          <w:sz w:val="26"/>
          <w:szCs w:val="26"/>
        </w:rPr>
        <w:t>1</w:t>
      </w:r>
      <w:r>
        <w:rPr>
          <w:sz w:val="26"/>
          <w:szCs w:val="26"/>
        </w:rPr>
        <w:t xml:space="preserve"> час. 00 мин. время местное</w:t>
      </w:r>
      <w:proofErr w:type="gramStart"/>
      <w:r>
        <w:rPr>
          <w:sz w:val="26"/>
          <w:szCs w:val="26"/>
        </w:rPr>
        <w:t xml:space="preserve">),.  </w:t>
      </w:r>
      <w:proofErr w:type="gramEnd"/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Победителем аукциона признается  участник аукциона, предложивший наибольший размер арендной платы за земельный участок.  </w:t>
      </w:r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3 (Трех) рабочих дней со дня подписания протокола о результатах аукциона организатор аукциона обязан возвратить задатки  лицам, участвовавшим в аукционе, но не победившим в нем. </w:t>
      </w: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474F2F" w:rsidRDefault="00474F2F"/>
    <w:sectPr w:rsidR="00474F2F" w:rsidSect="0047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F8"/>
    <w:rsid w:val="00056DF2"/>
    <w:rsid w:val="00070404"/>
    <w:rsid w:val="00072261"/>
    <w:rsid w:val="000C0F7D"/>
    <w:rsid w:val="0014303D"/>
    <w:rsid w:val="001E415B"/>
    <w:rsid w:val="001F5C02"/>
    <w:rsid w:val="00272E31"/>
    <w:rsid w:val="003E314D"/>
    <w:rsid w:val="00474F2F"/>
    <w:rsid w:val="004E5D2D"/>
    <w:rsid w:val="006A5991"/>
    <w:rsid w:val="007659F5"/>
    <w:rsid w:val="0083291D"/>
    <w:rsid w:val="008F2DB0"/>
    <w:rsid w:val="00A336A4"/>
    <w:rsid w:val="00AD52F4"/>
    <w:rsid w:val="00BC7BB7"/>
    <w:rsid w:val="00C2415B"/>
    <w:rsid w:val="00C665F8"/>
    <w:rsid w:val="00E0619D"/>
    <w:rsid w:val="00E9155D"/>
    <w:rsid w:val="00F45354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6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5F8"/>
    <w:rPr>
      <w:rFonts w:ascii="Courier New" w:eastAsia="Courier New" w:hAnsi="Courier New" w:cs="Times New Roman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C665F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665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665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6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5F8"/>
    <w:rPr>
      <w:rFonts w:ascii="Courier New" w:eastAsia="Courier New" w:hAnsi="Courier New" w:cs="Times New Roman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C665F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665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665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tp.sberbank-as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2024-06-26T05:43:00Z</cp:lastPrinted>
  <dcterms:created xsi:type="dcterms:W3CDTF">2025-06-24T02:24:00Z</dcterms:created>
  <dcterms:modified xsi:type="dcterms:W3CDTF">2025-06-24T02:24:00Z</dcterms:modified>
</cp:coreProperties>
</file>