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D26" w:rsidRDefault="00F71D26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71D26" w:rsidRDefault="00F71D26" w:rsidP="00F71D26">
      <w:pPr>
        <w:pStyle w:val="1"/>
        <w:shd w:val="clear" w:color="auto" w:fill="FFFFFF"/>
        <w:spacing w:before="0" w:after="0"/>
        <w:jc w:val="center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>О пространственных данных сверхвысокого разрешения</w:t>
      </w:r>
    </w:p>
    <w:p w:rsidR="00F71D26" w:rsidRPr="00F71D26" w:rsidRDefault="00F71D26" w:rsidP="00F71D26"/>
    <w:p w:rsidR="00F71D26" w:rsidRPr="00F71D26" w:rsidRDefault="00F71D26" w:rsidP="00F71D2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 xml:space="preserve">Управлением Росреестра по Новосибирской области в 2022 году реализуется проект по использованию беспилотных летательных аппаратов (БПЛА) на территории региона. </w:t>
      </w:r>
    </w:p>
    <w:p w:rsidR="00F71D26" w:rsidRPr="00F71D26" w:rsidRDefault="00F71D26" w:rsidP="00F71D2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 xml:space="preserve">По результатам полетов БПЛА будут созданы пространственные данные сверхвысокого разрешения (снимки и ортофотопланы). Они могут использоваться в целях контроля за охраной и использованием земель, управления земельными ресурсами, применяться для определения фактического использования земельных участков. На ортофотоплане можно увидеть точное отражение границ земельных участков и объектов, что может помочь при разрешении споров о границах земельных участков и незаконных постройках. </w:t>
      </w:r>
    </w:p>
    <w:p w:rsidR="00F71D26" w:rsidRPr="00F71D26" w:rsidRDefault="00F71D26" w:rsidP="00F71D2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71D26">
        <w:rPr>
          <w:rFonts w:ascii="Segoe UI" w:hAnsi="Segoe UI" w:cs="Segoe UI"/>
          <w:sz w:val="28"/>
          <w:szCs w:val="28"/>
        </w:rPr>
        <w:t>Цифровые модели местности позволят спланировать застройку участка, проведение коммуникаций. Органы власти и местного самоуправления могут использовать эти данные при градостроительном планировании, комплексном развитии территорий.</w:t>
      </w:r>
    </w:p>
    <w:p w:rsidR="00F71D26" w:rsidRPr="00F71D26" w:rsidRDefault="00F71D26" w:rsidP="00F71D26">
      <w:pP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F71D26">
        <w:rPr>
          <w:rFonts w:ascii="Segoe UI" w:hAnsi="Segoe UI" w:cs="Segoe UI"/>
          <w:sz w:val="28"/>
          <w:szCs w:val="28"/>
        </w:rPr>
        <w:t xml:space="preserve">Ортофотопланы помещаются на хранение в государственный фонд данных, полученных в результате проведения землеустройства. Информация о наличии в фонде ортофотопланов, созданных с помощью БПЛА, будет размещаться на региональной странице Управления Росреестра по Новосибирской области на официальном </w:t>
      </w:r>
      <w:hyperlink r:id="rId9" w:history="1">
        <w:r w:rsidRPr="00F71D26">
          <w:rPr>
            <w:rStyle w:val="a3"/>
            <w:rFonts w:ascii="Segoe UI" w:hAnsi="Segoe UI" w:cs="Segoe UI"/>
            <w:sz w:val="28"/>
            <w:szCs w:val="28"/>
          </w:rPr>
          <w:t>сайте</w:t>
        </w:r>
      </w:hyperlink>
      <w:r w:rsidRPr="00F71D26">
        <w:rPr>
          <w:rFonts w:ascii="Segoe UI" w:hAnsi="Segoe UI" w:cs="Segoe UI"/>
          <w:sz w:val="28"/>
          <w:szCs w:val="28"/>
        </w:rPr>
        <w:t xml:space="preserve"> Росреестра</w:t>
      </w:r>
      <w:r w:rsidRPr="00F71D26">
        <w:rPr>
          <w:rFonts w:ascii="Segoe UI" w:hAnsi="Segoe UI" w:cs="Segoe UI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F71D26" w:rsidRDefault="00F71D26" w:rsidP="00F71D26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71D26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8D60C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.</w:t>
      </w:r>
    </w:p>
    <w:p w:rsidR="006016B9" w:rsidRPr="00141714" w:rsidRDefault="004048A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0D2DB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0D2DB2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0D2DB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B2" w:rsidRDefault="000D2DB2" w:rsidP="00747FDB">
      <w:pPr>
        <w:spacing w:after="0" w:line="240" w:lineRule="auto"/>
      </w:pPr>
      <w:r>
        <w:separator/>
      </w:r>
    </w:p>
  </w:endnote>
  <w:endnote w:type="continuationSeparator" w:id="0">
    <w:p w:rsidR="000D2DB2" w:rsidRDefault="000D2DB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B2" w:rsidRDefault="000D2DB2" w:rsidP="00747FDB">
      <w:pPr>
        <w:spacing w:after="0" w:line="240" w:lineRule="auto"/>
      </w:pPr>
      <w:r>
        <w:separator/>
      </w:r>
    </w:p>
  </w:footnote>
  <w:footnote w:type="continuationSeparator" w:id="0">
    <w:p w:rsidR="000D2DB2" w:rsidRDefault="000D2DB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12542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D2DB2"/>
    <w:rsid w:val="000E0318"/>
    <w:rsid w:val="0012542B"/>
    <w:rsid w:val="00141714"/>
    <w:rsid w:val="0016035A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048A5"/>
    <w:rsid w:val="00415311"/>
    <w:rsid w:val="004514F9"/>
    <w:rsid w:val="00453572"/>
    <w:rsid w:val="00453791"/>
    <w:rsid w:val="00462B2F"/>
    <w:rsid w:val="004760C6"/>
    <w:rsid w:val="00477F74"/>
    <w:rsid w:val="004E5606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83407C"/>
    <w:rsid w:val="00836E3C"/>
    <w:rsid w:val="008C6DC0"/>
    <w:rsid w:val="008C76F5"/>
    <w:rsid w:val="008D60C3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E5CE2"/>
    <w:rsid w:val="00DF2633"/>
    <w:rsid w:val="00E018D4"/>
    <w:rsid w:val="00E10065"/>
    <w:rsid w:val="00E6331D"/>
    <w:rsid w:val="00E80411"/>
    <w:rsid w:val="00E92F95"/>
    <w:rsid w:val="00ED0AA3"/>
    <w:rsid w:val="00ED3003"/>
    <w:rsid w:val="00F04CB2"/>
    <w:rsid w:val="00F40EEE"/>
    <w:rsid w:val="00F44DDA"/>
    <w:rsid w:val="00F6719C"/>
    <w:rsid w:val="00F71D26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D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F71D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D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F71D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statistika-i-analitika/gosudarstvennyy-zemelnyy-nadzor54/informatsiya-o-prostranstvennykh-dannykh-sverkhvysokogo-razresheniya-/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user1</cp:lastModifiedBy>
  <cp:revision>2</cp:revision>
  <cp:lastPrinted>2022-01-19T07:30:00Z</cp:lastPrinted>
  <dcterms:created xsi:type="dcterms:W3CDTF">2022-12-12T03:05:00Z</dcterms:created>
  <dcterms:modified xsi:type="dcterms:W3CDTF">2022-12-12T03:05:00Z</dcterms:modified>
</cp:coreProperties>
</file>