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AB" w:rsidRDefault="00B439AB" w:rsidP="00B439AB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B439AB" w:rsidRDefault="00B439AB" w:rsidP="00B439AB">
      <w:pPr>
        <w:jc w:val="center"/>
        <w:rPr>
          <w:b/>
        </w:rPr>
      </w:pPr>
      <w:r>
        <w:rPr>
          <w:b/>
        </w:rPr>
        <w:t>СЕВЕРНОГО СЕЛЬСОВЕТА</w:t>
      </w:r>
    </w:p>
    <w:p w:rsidR="00B439AB" w:rsidRDefault="00B439AB" w:rsidP="00B439AB">
      <w:pPr>
        <w:jc w:val="center"/>
        <w:rPr>
          <w:b/>
        </w:rPr>
      </w:pPr>
      <w:r>
        <w:rPr>
          <w:b/>
        </w:rPr>
        <w:t xml:space="preserve"> СЕВЕРНОГО РАЙОНА</w:t>
      </w:r>
    </w:p>
    <w:p w:rsidR="00B439AB" w:rsidRDefault="00B439AB" w:rsidP="00B439AB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B439AB" w:rsidRDefault="00B439AB" w:rsidP="00B439AB">
      <w:pPr>
        <w:jc w:val="center"/>
        <w:rPr>
          <w:b/>
        </w:rPr>
      </w:pPr>
    </w:p>
    <w:p w:rsidR="00B439AB" w:rsidRDefault="00B439AB" w:rsidP="00B439AB">
      <w:pPr>
        <w:jc w:val="center"/>
        <w:rPr>
          <w:b/>
        </w:rPr>
      </w:pPr>
    </w:p>
    <w:p w:rsidR="00B439AB" w:rsidRDefault="00B439AB" w:rsidP="00B439AB">
      <w:pPr>
        <w:jc w:val="center"/>
        <w:rPr>
          <w:b/>
        </w:rPr>
      </w:pPr>
      <w:r>
        <w:rPr>
          <w:b/>
        </w:rPr>
        <w:t>ПОСТАНОВЛЕНИЕ</w:t>
      </w:r>
    </w:p>
    <w:p w:rsidR="00B439AB" w:rsidRDefault="00B439AB" w:rsidP="00B439AB">
      <w:pPr>
        <w:jc w:val="center"/>
        <w:rPr>
          <w:b/>
        </w:rPr>
      </w:pPr>
    </w:p>
    <w:p w:rsidR="00B439AB" w:rsidRPr="001E3C16" w:rsidRDefault="000D00C9" w:rsidP="00B439AB">
      <w:pPr>
        <w:jc w:val="both"/>
        <w:rPr>
          <w:b/>
        </w:rPr>
      </w:pPr>
      <w:r>
        <w:rPr>
          <w:b/>
        </w:rPr>
        <w:t>25.09.2023</w:t>
      </w:r>
      <w:r w:rsidR="00B439AB" w:rsidRPr="001E3C16">
        <w:rPr>
          <w:b/>
        </w:rPr>
        <w:t xml:space="preserve"> </w:t>
      </w:r>
      <w:r w:rsidR="001E3C16">
        <w:rPr>
          <w:b/>
        </w:rPr>
        <w:t xml:space="preserve">  </w:t>
      </w:r>
      <w:r w:rsidR="001E3C16">
        <w:rPr>
          <w:b/>
        </w:rPr>
        <w:tab/>
      </w:r>
      <w:r w:rsidR="001E3C16">
        <w:rPr>
          <w:b/>
        </w:rPr>
        <w:tab/>
      </w:r>
      <w:r w:rsidR="009D3303">
        <w:rPr>
          <w:b/>
        </w:rPr>
        <w:t xml:space="preserve">  </w:t>
      </w:r>
      <w:r w:rsidR="001E3C16">
        <w:rPr>
          <w:b/>
        </w:rPr>
        <w:tab/>
      </w:r>
      <w:r w:rsidR="009D3303">
        <w:rPr>
          <w:b/>
        </w:rPr>
        <w:t xml:space="preserve">       </w:t>
      </w:r>
      <w:r w:rsidR="001E3C16">
        <w:rPr>
          <w:b/>
        </w:rPr>
        <w:t>с. Северное</w:t>
      </w:r>
      <w:r w:rsidR="001E3C16">
        <w:rPr>
          <w:b/>
        </w:rPr>
        <w:tab/>
      </w:r>
      <w:r w:rsidR="001E3C16">
        <w:rPr>
          <w:b/>
        </w:rPr>
        <w:tab/>
      </w:r>
      <w:r w:rsidR="001E3C16">
        <w:rPr>
          <w:b/>
        </w:rPr>
        <w:tab/>
      </w:r>
      <w:r w:rsidR="001E3C16">
        <w:rPr>
          <w:b/>
        </w:rPr>
        <w:tab/>
        <w:t xml:space="preserve">       </w:t>
      </w:r>
      <w:r w:rsidR="009D3303">
        <w:rPr>
          <w:b/>
        </w:rPr>
        <w:t xml:space="preserve">        </w:t>
      </w:r>
      <w:r w:rsidR="00B439AB" w:rsidRPr="001E3C16">
        <w:rPr>
          <w:b/>
        </w:rPr>
        <w:t xml:space="preserve">№   </w:t>
      </w:r>
      <w:r>
        <w:rPr>
          <w:b/>
        </w:rPr>
        <w:t>121</w:t>
      </w:r>
    </w:p>
    <w:p w:rsidR="00B439AB" w:rsidRDefault="00B439AB" w:rsidP="00B439AB">
      <w:pPr>
        <w:jc w:val="both"/>
      </w:pPr>
    </w:p>
    <w:p w:rsidR="00A742F8" w:rsidRPr="00A742F8" w:rsidRDefault="000D00C9" w:rsidP="00A742F8">
      <w:pPr>
        <w:ind w:firstLine="284"/>
        <w:jc w:val="center"/>
      </w:pPr>
      <w:r>
        <w:rPr>
          <w:b/>
          <w:bCs/>
        </w:rPr>
        <w:t>О внесении изменений в постановление администрации Северного сельсовета Северного района Новосибирской области от 05.10.2023 № 140 «</w:t>
      </w:r>
      <w:r w:rsidR="00A742F8" w:rsidRPr="00A742F8">
        <w:rPr>
          <w:b/>
          <w:bCs/>
        </w:rPr>
        <w:t>Об утверждении административного регламента</w:t>
      </w:r>
      <w:r w:rsidR="007D4C25">
        <w:rPr>
          <w:b/>
          <w:bCs/>
        </w:rPr>
        <w:t xml:space="preserve"> по</w:t>
      </w:r>
      <w:r w:rsidR="00A742F8" w:rsidRPr="00A742F8">
        <w:rPr>
          <w:b/>
          <w:bCs/>
        </w:rPr>
        <w:t xml:space="preserve"> </w:t>
      </w:r>
      <w:r w:rsidR="007D4C25">
        <w:rPr>
          <w:b/>
          <w:bCs/>
        </w:rPr>
        <w:t>предоставлению</w:t>
      </w:r>
      <w:r w:rsidR="00A742F8" w:rsidRPr="00A742F8">
        <w:rPr>
          <w:b/>
          <w:bCs/>
        </w:rPr>
        <w:t xml:space="preserve"> муниципальной услуги «Предоставление служебных жилых помещений»</w:t>
      </w:r>
    </w:p>
    <w:p w:rsidR="00A742F8" w:rsidRPr="00A742F8" w:rsidRDefault="00A742F8" w:rsidP="00A742F8">
      <w:pPr>
        <w:ind w:firstLine="284"/>
        <w:jc w:val="center"/>
      </w:pPr>
    </w:p>
    <w:p w:rsidR="00A742F8" w:rsidRPr="00A742F8" w:rsidRDefault="00A742F8" w:rsidP="00A742F8">
      <w:pPr>
        <w:ind w:firstLine="284"/>
        <w:jc w:val="center"/>
      </w:pPr>
      <w:r w:rsidRPr="00A742F8">
        <w:t> </w:t>
      </w:r>
    </w:p>
    <w:p w:rsidR="00A742F8" w:rsidRPr="00D71620" w:rsidRDefault="00526D37" w:rsidP="00D71620">
      <w:pPr>
        <w:ind w:firstLine="709"/>
        <w:jc w:val="both"/>
        <w:rPr>
          <w:color w:val="auto"/>
        </w:rPr>
      </w:pPr>
      <w:r>
        <w:t>На основании экспертного заключения Министерства юстиции Новосибирской области от 11.01.2023 года № 18-02-02-03/9</w:t>
      </w:r>
      <w:r w:rsidR="00D71620" w:rsidRPr="009D3303">
        <w:rPr>
          <w:color w:val="auto"/>
        </w:rPr>
        <w:t xml:space="preserve">, администрация </w:t>
      </w:r>
      <w:r w:rsidR="00D71620">
        <w:rPr>
          <w:color w:val="auto"/>
        </w:rPr>
        <w:t>Северного</w:t>
      </w:r>
      <w:r w:rsidR="00D71620" w:rsidRPr="009D3303">
        <w:rPr>
          <w:color w:val="auto"/>
        </w:rPr>
        <w:t xml:space="preserve"> сельсовета </w:t>
      </w:r>
      <w:r w:rsidR="00D71620">
        <w:rPr>
          <w:color w:val="auto"/>
        </w:rPr>
        <w:t>Северного</w:t>
      </w:r>
      <w:r w:rsidR="00D71620" w:rsidRPr="009D3303">
        <w:rPr>
          <w:color w:val="auto"/>
        </w:rPr>
        <w:t xml:space="preserve"> района Новосибирской области</w:t>
      </w:r>
      <w:r w:rsidR="00A742F8" w:rsidRPr="00A742F8">
        <w:t>,</w:t>
      </w:r>
    </w:p>
    <w:p w:rsidR="00A742F8" w:rsidRPr="00A742F8" w:rsidRDefault="00526D37" w:rsidP="00D71620">
      <w:pPr>
        <w:jc w:val="both"/>
      </w:pPr>
      <w:r>
        <w:t>ПОСТАНОВЛЯЕТ</w:t>
      </w:r>
      <w:r w:rsidR="00A742F8" w:rsidRPr="00A742F8">
        <w:t>:</w:t>
      </w:r>
    </w:p>
    <w:p w:rsidR="00A742F8" w:rsidRDefault="00526D37" w:rsidP="00526D37">
      <w:pPr>
        <w:pStyle w:val="af0"/>
        <w:numPr>
          <w:ilvl w:val="0"/>
          <w:numId w:val="37"/>
        </w:numPr>
        <w:jc w:val="both"/>
      </w:pPr>
      <w:r>
        <w:t xml:space="preserve">Пункт 2.7.1. административного регламента читать в следующей редакции: </w:t>
      </w:r>
    </w:p>
    <w:p w:rsidR="00526D37" w:rsidRPr="00F24EDC" w:rsidRDefault="00526D37" w:rsidP="00981395">
      <w:pPr>
        <w:pStyle w:val="af0"/>
        <w:ind w:left="1170"/>
        <w:jc w:val="both"/>
      </w:pPr>
      <w:r w:rsidRPr="00F24EDC">
        <w:t>Запрещается требовать от заявителя:</w:t>
      </w:r>
    </w:p>
    <w:p w:rsidR="00526D37" w:rsidRPr="00F24EDC" w:rsidRDefault="00526D37" w:rsidP="00981395">
      <w:pPr>
        <w:pStyle w:val="af0"/>
        <w:ind w:left="1170"/>
        <w:jc w:val="both"/>
      </w:pPr>
      <w:r w:rsidRPr="00F24EDC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6D37" w:rsidRPr="00582AD3" w:rsidRDefault="00526D37" w:rsidP="00981395">
      <w:pPr>
        <w:pStyle w:val="af0"/>
        <w:ind w:left="1170"/>
        <w:jc w:val="both"/>
      </w:pPr>
      <w:proofErr w:type="gramStart"/>
      <w:r w:rsidRPr="00F24EDC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</w:t>
      </w:r>
      <w:r w:rsidRPr="00582AD3">
        <w:t>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"</w:t>
      </w:r>
      <w:hyperlink r:id="rId9" w:tgtFrame="_blank" w:history="1">
        <w:r w:rsidRPr="00526D37">
          <w:rPr>
            <w:rStyle w:val="aa"/>
            <w:color w:val="auto"/>
          </w:rPr>
          <w:t>Об организации предоставления государственных и муниципальных услуг</w:t>
        </w:r>
      </w:hyperlink>
      <w:r w:rsidRPr="00582AD3">
        <w:t>" муниципальных услуг, в соответствии с нормативными правовыми</w:t>
      </w:r>
      <w:proofErr w:type="gramEnd"/>
      <w:r w:rsidRPr="00582AD3">
        <w:t xml:space="preserve"> </w:t>
      </w:r>
      <w:proofErr w:type="gramStart"/>
      <w:r w:rsidRPr="00582AD3">
        <w:t>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N 210-ФЗ "</w:t>
      </w:r>
      <w:hyperlink r:id="rId10" w:tgtFrame="_blank" w:history="1">
        <w:r w:rsidRPr="00526D37">
          <w:rPr>
            <w:rStyle w:val="aa"/>
            <w:color w:val="auto"/>
          </w:rPr>
          <w:t>Об организации предоставления государственных и муниципальных услуг</w:t>
        </w:r>
      </w:hyperlink>
      <w:r w:rsidRPr="00582AD3">
        <w:t>" перечень документов.</w:t>
      </w:r>
      <w:proofErr w:type="gramEnd"/>
      <w:r w:rsidRPr="00582AD3"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26D37" w:rsidRPr="00582AD3" w:rsidRDefault="00526D37" w:rsidP="00981395">
      <w:pPr>
        <w:pStyle w:val="af0"/>
        <w:ind w:left="1170"/>
        <w:jc w:val="both"/>
      </w:pPr>
      <w:proofErr w:type="gramStart"/>
      <w:r w:rsidRPr="00582AD3">
        <w:lastRenderedPageBreak/>
        <w:t>3) осуществления действий, в том числе согласований, необходимых для</w:t>
      </w:r>
      <w:r w:rsidRPr="00F24EDC">
        <w:t xml:space="preserve">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582AD3">
        <w:t>перечни, указанные в части 1 статьи 9 Федерального закона от 27 июля 2010 г. N 210-ФЗ "</w:t>
      </w:r>
      <w:hyperlink r:id="rId11" w:tgtFrame="_blank" w:history="1">
        <w:r w:rsidRPr="00526D37">
          <w:rPr>
            <w:rStyle w:val="aa"/>
            <w:color w:val="auto"/>
          </w:rPr>
          <w:t>Об организации предоставления</w:t>
        </w:r>
        <w:proofErr w:type="gramEnd"/>
        <w:r w:rsidRPr="00526D37">
          <w:rPr>
            <w:rStyle w:val="aa"/>
            <w:color w:val="auto"/>
          </w:rPr>
          <w:t xml:space="preserve"> государственных и муниципальных услуг</w:t>
        </w:r>
      </w:hyperlink>
      <w:r w:rsidRPr="00582AD3">
        <w:t>";</w:t>
      </w:r>
    </w:p>
    <w:p w:rsidR="00526D37" w:rsidRPr="00F24EDC" w:rsidRDefault="00526D37" w:rsidP="00981395">
      <w:pPr>
        <w:pStyle w:val="af0"/>
        <w:ind w:left="1170"/>
        <w:jc w:val="both"/>
      </w:pPr>
      <w:r w:rsidRPr="00582AD3">
        <w:t>4) представления документов</w:t>
      </w:r>
      <w:r w:rsidRPr="00F24EDC">
        <w:t xml:space="preserve">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6D37" w:rsidRPr="00F24EDC" w:rsidRDefault="00526D37" w:rsidP="00981395">
      <w:pPr>
        <w:pStyle w:val="af0"/>
        <w:ind w:left="1170"/>
        <w:jc w:val="both"/>
      </w:pPr>
      <w:r w:rsidRPr="00F24ED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6D37" w:rsidRPr="00F24EDC" w:rsidRDefault="00526D37" w:rsidP="00981395">
      <w:pPr>
        <w:pStyle w:val="af0"/>
        <w:ind w:left="1170"/>
        <w:jc w:val="both"/>
      </w:pPr>
      <w:r w:rsidRPr="00F24ED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6D37" w:rsidRPr="00F24EDC" w:rsidRDefault="00526D37" w:rsidP="00981395">
      <w:pPr>
        <w:pStyle w:val="af0"/>
        <w:ind w:left="1170"/>
        <w:jc w:val="both"/>
      </w:pPr>
      <w:r w:rsidRPr="00F24ED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6D37" w:rsidRPr="00582AD3" w:rsidRDefault="00526D37" w:rsidP="00981395">
      <w:pPr>
        <w:pStyle w:val="af0"/>
        <w:ind w:left="1170"/>
        <w:jc w:val="both"/>
      </w:pPr>
      <w:proofErr w:type="gramStart"/>
      <w:r w:rsidRPr="00F24ED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582AD3">
        <w:t>служащего, работника МФЦ, работника организации, предусмотренной частью 1.1 статьи 16 Федерального закона от 27 июля 2010 г. N 210-ФЗ "</w:t>
      </w:r>
      <w:hyperlink r:id="rId12" w:tgtFrame="_blank" w:history="1">
        <w:r w:rsidRPr="00526D37">
          <w:rPr>
            <w:rStyle w:val="aa"/>
            <w:color w:val="auto"/>
          </w:rPr>
          <w:t>Об организации предоставления государственных и муниципальных услуг</w:t>
        </w:r>
      </w:hyperlink>
      <w:r w:rsidRPr="00582AD3">
        <w:t>", при первоначальном отказе в</w:t>
      </w:r>
      <w:r w:rsidRPr="00F24EDC">
        <w:t xml:space="preserve">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24EDC">
        <w:t xml:space="preserve">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</w:t>
      </w:r>
      <w:r w:rsidRPr="00582AD3">
        <w:t>предоставления муниципальной услуги, либо руководителя организации, предусмотренной частью 1.1 статьи 16 Федерального закона от 27 июля 2010 г. N 210-ФЗ "</w:t>
      </w:r>
      <w:hyperlink r:id="rId13" w:tgtFrame="_blank" w:history="1">
        <w:r w:rsidRPr="00526D37">
          <w:rPr>
            <w:rStyle w:val="aa"/>
            <w:color w:val="auto"/>
          </w:rPr>
          <w:t>Об организации предоставления государственных и муниципальных услуг</w:t>
        </w:r>
      </w:hyperlink>
      <w:r w:rsidRPr="00582AD3">
        <w:t>", уведомляется заявитель, а также приносятся извинения за доставленные неудобства.</w:t>
      </w:r>
    </w:p>
    <w:p w:rsidR="00526D37" w:rsidRPr="00F24EDC" w:rsidRDefault="00526D37" w:rsidP="00981395">
      <w:pPr>
        <w:pStyle w:val="af0"/>
        <w:ind w:left="1170"/>
        <w:jc w:val="both"/>
      </w:pPr>
      <w:r w:rsidRPr="00F24EDC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 w:rsidRPr="00F24EDC">
        <w:lastRenderedPageBreak/>
        <w:t>пунктом 7.2 части 1 статьи 16 Федерального закона от 27.07.2010 №210-ФЗ, за исключением случаев, если нанесение отметок на такие документы либо их изъятие является необходимым условием предоставления государственной или муниципальной услуги, и иных случаев, установленных федеральными законами.</w:t>
      </w:r>
    </w:p>
    <w:p w:rsidR="00A742F8" w:rsidRDefault="00981395" w:rsidP="00981395">
      <w:pPr>
        <w:jc w:val="both"/>
      </w:pPr>
      <w:r>
        <w:t xml:space="preserve">          </w:t>
      </w:r>
      <w:r w:rsidR="00D71620">
        <w:t xml:space="preserve">2. </w:t>
      </w:r>
      <w:r>
        <w:t xml:space="preserve">  В наименовании и п. 1 постановления</w:t>
      </w:r>
      <w:r w:rsidR="00A742F8" w:rsidRPr="00A742F8">
        <w:t xml:space="preserve"> </w:t>
      </w:r>
      <w:r>
        <w:t>слова «по предоставлению» заменить словом «предоставления».</w:t>
      </w:r>
    </w:p>
    <w:p w:rsidR="00981395" w:rsidRPr="00A742F8" w:rsidRDefault="00981395" w:rsidP="00981395">
      <w:pPr>
        <w:jc w:val="both"/>
      </w:pPr>
      <w:r>
        <w:t xml:space="preserve">          3.  В п. 2.6, 2.7, 3.1.2 заменить формулировку «Единый государственный реестр прав на недвижимое имущество и сделок с ним» на формулировку «Единый государственный реестр недвижимости».</w:t>
      </w:r>
    </w:p>
    <w:p w:rsidR="00376237" w:rsidRDefault="00376237" w:rsidP="00376237">
      <w:pPr>
        <w:tabs>
          <w:tab w:val="left" w:pos="1110"/>
        </w:tabs>
        <w:jc w:val="both"/>
      </w:pPr>
      <w:r>
        <w:t xml:space="preserve">          </w:t>
      </w:r>
      <w:r w:rsidR="00A742F8" w:rsidRPr="00A742F8">
        <w:t xml:space="preserve">3. </w:t>
      </w:r>
      <w:proofErr w:type="gramStart"/>
      <w:r>
        <w:t>Разместить</w:t>
      </w:r>
      <w:proofErr w:type="gramEnd"/>
      <w:r>
        <w:t xml:space="preserve">  данное постановление  на официальном  сайте  администрации Северного сельсовета Северного района Новосибирской области  и  опубликовать  в периодическом  печатном  издании «Вестник  Северного  сельсовета».</w:t>
      </w:r>
    </w:p>
    <w:p w:rsidR="00A742F8" w:rsidRPr="00A742F8" w:rsidRDefault="00D71620" w:rsidP="00A742F8">
      <w:pPr>
        <w:ind w:firstLine="284"/>
        <w:jc w:val="both"/>
      </w:pPr>
      <w:r>
        <w:t xml:space="preserve">      </w:t>
      </w:r>
      <w:r w:rsidR="00A742F8" w:rsidRPr="00A742F8">
        <w:t>4. Настоящее постановление вступает в силу после официального опубликования.</w:t>
      </w:r>
    </w:p>
    <w:p w:rsidR="00A742F8" w:rsidRPr="00A742F8" w:rsidRDefault="00D71620" w:rsidP="00A742F8">
      <w:pPr>
        <w:ind w:firstLine="284"/>
        <w:jc w:val="both"/>
      </w:pPr>
      <w:r>
        <w:t xml:space="preserve">      </w:t>
      </w:r>
      <w:r w:rsidR="00A742F8" w:rsidRPr="00A742F8">
        <w:t xml:space="preserve">5. </w:t>
      </w:r>
      <w:proofErr w:type="gramStart"/>
      <w:r w:rsidR="00A742F8" w:rsidRPr="00A742F8">
        <w:t>Контроль за</w:t>
      </w:r>
      <w:proofErr w:type="gramEnd"/>
      <w:r w:rsidR="00A742F8" w:rsidRPr="00A742F8">
        <w:t xml:space="preserve"> исполнением настоящего постановления оставляю за собой.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A742F8" w:rsidRPr="00A742F8" w:rsidRDefault="00A742F8" w:rsidP="00A742F8">
      <w:pPr>
        <w:ind w:firstLine="284"/>
        <w:jc w:val="both"/>
      </w:pPr>
      <w:r w:rsidRPr="00A742F8">
        <w:t xml:space="preserve">Глава </w:t>
      </w:r>
      <w:r w:rsidR="00376237">
        <w:t>Северного</w:t>
      </w:r>
      <w:r w:rsidRPr="00A742F8">
        <w:t xml:space="preserve"> сельсовета</w:t>
      </w:r>
    </w:p>
    <w:p w:rsidR="00A742F8" w:rsidRPr="00A742F8" w:rsidRDefault="00376237" w:rsidP="00A742F8">
      <w:pPr>
        <w:ind w:firstLine="284"/>
        <w:jc w:val="both"/>
      </w:pPr>
      <w:r>
        <w:t>Северного</w:t>
      </w:r>
      <w:r w:rsidR="00A742F8" w:rsidRPr="00A742F8">
        <w:t xml:space="preserve"> района Новосибирской области</w:t>
      </w:r>
      <w:r>
        <w:t xml:space="preserve">                                     Э.Н.Ильин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A742F8" w:rsidRPr="00A742F8" w:rsidRDefault="00A742F8" w:rsidP="00A742F8">
      <w:pPr>
        <w:ind w:firstLine="284"/>
        <w:jc w:val="both"/>
      </w:pPr>
      <w:r w:rsidRPr="00A742F8">
        <w:t> </w:t>
      </w:r>
    </w:p>
    <w:p w:rsidR="00376237" w:rsidRDefault="00376237" w:rsidP="00A742F8">
      <w:pPr>
        <w:ind w:firstLine="284"/>
        <w:jc w:val="right"/>
      </w:pPr>
    </w:p>
    <w:p w:rsidR="00376237" w:rsidRDefault="00376237" w:rsidP="00A742F8">
      <w:pPr>
        <w:ind w:firstLine="284"/>
        <w:jc w:val="right"/>
      </w:pPr>
    </w:p>
    <w:sectPr w:rsidR="00376237" w:rsidSect="00946F27">
      <w:head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22" w:rsidRDefault="00D77222">
      <w:r>
        <w:separator/>
      </w:r>
    </w:p>
  </w:endnote>
  <w:endnote w:type="continuationSeparator" w:id="0">
    <w:p w:rsidR="00D77222" w:rsidRDefault="00D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22" w:rsidRDefault="00D77222">
      <w:r>
        <w:separator/>
      </w:r>
    </w:p>
  </w:footnote>
  <w:footnote w:type="continuationSeparator" w:id="0">
    <w:p w:rsidR="00D77222" w:rsidRDefault="00D7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37" w:rsidRDefault="00517837"/>
  <w:p w:rsidR="00517837" w:rsidRDefault="00517837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C29"/>
    <w:multiLevelType w:val="hybridMultilevel"/>
    <w:tmpl w:val="AC26D9BA"/>
    <w:lvl w:ilvl="0" w:tplc="3D929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56E4"/>
    <w:multiLevelType w:val="hybridMultilevel"/>
    <w:tmpl w:val="7B3AEBFC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5484"/>
    <w:multiLevelType w:val="hybridMultilevel"/>
    <w:tmpl w:val="32DC920A"/>
    <w:lvl w:ilvl="0" w:tplc="03228AB2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C152CC3"/>
    <w:multiLevelType w:val="hybridMultilevel"/>
    <w:tmpl w:val="C1243036"/>
    <w:lvl w:ilvl="0" w:tplc="3D929A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C0B46"/>
    <w:multiLevelType w:val="hybridMultilevel"/>
    <w:tmpl w:val="74D6B506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5B99"/>
    <w:multiLevelType w:val="multilevel"/>
    <w:tmpl w:val="9B904E2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4A53D42"/>
    <w:multiLevelType w:val="hybridMultilevel"/>
    <w:tmpl w:val="B714128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>
    <w:nsid w:val="1BA71349"/>
    <w:multiLevelType w:val="hybridMultilevel"/>
    <w:tmpl w:val="21DE8458"/>
    <w:lvl w:ilvl="0" w:tplc="3D929AB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B84172"/>
    <w:multiLevelType w:val="hybridMultilevel"/>
    <w:tmpl w:val="FE162E9C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21F84"/>
    <w:multiLevelType w:val="hybridMultilevel"/>
    <w:tmpl w:val="99A28364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E4DD6"/>
    <w:multiLevelType w:val="hybridMultilevel"/>
    <w:tmpl w:val="B8425E7E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780E"/>
    <w:multiLevelType w:val="hybridMultilevel"/>
    <w:tmpl w:val="055E3856"/>
    <w:lvl w:ilvl="0" w:tplc="3D929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4">
    <w:nsid w:val="2861387C"/>
    <w:multiLevelType w:val="hybridMultilevel"/>
    <w:tmpl w:val="583EA0DE"/>
    <w:lvl w:ilvl="0" w:tplc="3D929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C2B3F"/>
    <w:multiLevelType w:val="hybridMultilevel"/>
    <w:tmpl w:val="89E6ABEE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D0F65"/>
    <w:multiLevelType w:val="hybridMultilevel"/>
    <w:tmpl w:val="A7C82836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74B49"/>
    <w:multiLevelType w:val="hybridMultilevel"/>
    <w:tmpl w:val="C2605D3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E1CAE"/>
    <w:multiLevelType w:val="hybridMultilevel"/>
    <w:tmpl w:val="DF4AC8F0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34C83"/>
    <w:multiLevelType w:val="hybridMultilevel"/>
    <w:tmpl w:val="CD0CD1BE"/>
    <w:lvl w:ilvl="0" w:tplc="31AACC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FE61580"/>
    <w:multiLevelType w:val="hybridMultilevel"/>
    <w:tmpl w:val="E3BA0BC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019F5"/>
    <w:multiLevelType w:val="hybridMultilevel"/>
    <w:tmpl w:val="EE1406B2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26773"/>
    <w:multiLevelType w:val="hybridMultilevel"/>
    <w:tmpl w:val="309E94F6"/>
    <w:lvl w:ilvl="0" w:tplc="3208D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090F31"/>
    <w:multiLevelType w:val="hybridMultilevel"/>
    <w:tmpl w:val="C4EC0536"/>
    <w:lvl w:ilvl="0" w:tplc="34EEF5F8">
      <w:start w:val="1"/>
      <w:numFmt w:val="decimal"/>
      <w:lvlText w:val="%1)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5BB73C47"/>
    <w:multiLevelType w:val="hybridMultilevel"/>
    <w:tmpl w:val="67582616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B66C2"/>
    <w:multiLevelType w:val="multilevel"/>
    <w:tmpl w:val="EDB260B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FD36576"/>
    <w:multiLevelType w:val="hybridMultilevel"/>
    <w:tmpl w:val="6102E3D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4C6987"/>
    <w:multiLevelType w:val="hybridMultilevel"/>
    <w:tmpl w:val="71E25FF8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A4018"/>
    <w:multiLevelType w:val="hybridMultilevel"/>
    <w:tmpl w:val="20801C70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C420C"/>
    <w:multiLevelType w:val="hybridMultilevel"/>
    <w:tmpl w:val="26307C1C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2910CA"/>
    <w:multiLevelType w:val="hybridMultilevel"/>
    <w:tmpl w:val="FCF86604"/>
    <w:lvl w:ilvl="0" w:tplc="52B8DA5E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F170618"/>
    <w:multiLevelType w:val="hybridMultilevel"/>
    <w:tmpl w:val="F47A6DEA"/>
    <w:lvl w:ilvl="0" w:tplc="3D929A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1E40BD"/>
    <w:multiLevelType w:val="hybridMultilevel"/>
    <w:tmpl w:val="6D18A630"/>
    <w:lvl w:ilvl="0" w:tplc="308848C0">
      <w:start w:val="1"/>
      <w:numFmt w:val="decimal"/>
      <w:lvlText w:val="%1."/>
      <w:lvlJc w:val="left"/>
      <w:pPr>
        <w:ind w:left="959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466FDC"/>
    <w:multiLevelType w:val="hybridMultilevel"/>
    <w:tmpl w:val="13BC8A90"/>
    <w:lvl w:ilvl="0" w:tplc="3D929A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BE73F1"/>
    <w:multiLevelType w:val="hybridMultilevel"/>
    <w:tmpl w:val="87AC64E8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31DF5"/>
    <w:multiLevelType w:val="hybridMultilevel"/>
    <w:tmpl w:val="EBA812F8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7"/>
  </w:num>
  <w:num w:numId="4">
    <w:abstractNumId w:val="16"/>
  </w:num>
  <w:num w:numId="5">
    <w:abstractNumId w:val="26"/>
  </w:num>
  <w:num w:numId="6">
    <w:abstractNumId w:val="5"/>
  </w:num>
  <w:num w:numId="7">
    <w:abstractNumId w:val="1"/>
  </w:num>
  <w:num w:numId="8">
    <w:abstractNumId w:val="36"/>
  </w:num>
  <w:num w:numId="9">
    <w:abstractNumId w:val="6"/>
  </w:num>
  <w:num w:numId="10">
    <w:abstractNumId w:val="24"/>
  </w:num>
  <w:num w:numId="11">
    <w:abstractNumId w:val="18"/>
  </w:num>
  <w:num w:numId="12">
    <w:abstractNumId w:val="4"/>
  </w:num>
  <w:num w:numId="13">
    <w:abstractNumId w:val="29"/>
  </w:num>
  <w:num w:numId="14">
    <w:abstractNumId w:val="28"/>
  </w:num>
  <w:num w:numId="15">
    <w:abstractNumId w:val="11"/>
  </w:num>
  <w:num w:numId="16">
    <w:abstractNumId w:val="17"/>
  </w:num>
  <w:num w:numId="17">
    <w:abstractNumId w:val="35"/>
  </w:num>
  <w:num w:numId="18">
    <w:abstractNumId w:val="21"/>
  </w:num>
  <w:num w:numId="19">
    <w:abstractNumId w:val="9"/>
  </w:num>
  <w:num w:numId="20">
    <w:abstractNumId w:val="15"/>
  </w:num>
  <w:num w:numId="21">
    <w:abstractNumId w:val="20"/>
  </w:num>
  <w:num w:numId="22">
    <w:abstractNumId w:val="27"/>
  </w:num>
  <w:num w:numId="23">
    <w:abstractNumId w:val="10"/>
  </w:num>
  <w:num w:numId="24">
    <w:abstractNumId w:val="3"/>
  </w:num>
  <w:num w:numId="25">
    <w:abstractNumId w:val="34"/>
  </w:num>
  <w:num w:numId="26">
    <w:abstractNumId w:val="8"/>
  </w:num>
  <w:num w:numId="27">
    <w:abstractNumId w:val="23"/>
  </w:num>
  <w:num w:numId="28">
    <w:abstractNumId w:val="14"/>
  </w:num>
  <w:num w:numId="29">
    <w:abstractNumId w:val="31"/>
  </w:num>
  <w:num w:numId="30">
    <w:abstractNumId w:val="32"/>
  </w:num>
  <w:num w:numId="31">
    <w:abstractNumId w:val="0"/>
  </w:num>
  <w:num w:numId="32">
    <w:abstractNumId w:val="12"/>
  </w:num>
  <w:num w:numId="33">
    <w:abstractNumId w:val="25"/>
  </w:num>
  <w:num w:numId="34">
    <w:abstractNumId w:val="19"/>
  </w:num>
  <w:num w:numId="35">
    <w:abstractNumId w:val="22"/>
  </w:num>
  <w:num w:numId="36">
    <w:abstractNumId w:val="33"/>
  </w:num>
  <w:num w:numId="3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5E91"/>
    <w:rsid w:val="00006A32"/>
    <w:rsid w:val="00010D82"/>
    <w:rsid w:val="0001482C"/>
    <w:rsid w:val="00017C2F"/>
    <w:rsid w:val="000207DD"/>
    <w:rsid w:val="00026A32"/>
    <w:rsid w:val="00032258"/>
    <w:rsid w:val="00035B78"/>
    <w:rsid w:val="00055104"/>
    <w:rsid w:val="000572EC"/>
    <w:rsid w:val="00070C46"/>
    <w:rsid w:val="000806D1"/>
    <w:rsid w:val="0008738D"/>
    <w:rsid w:val="00093EDA"/>
    <w:rsid w:val="00094831"/>
    <w:rsid w:val="00095273"/>
    <w:rsid w:val="0009689B"/>
    <w:rsid w:val="00097197"/>
    <w:rsid w:val="00097789"/>
    <w:rsid w:val="000B4441"/>
    <w:rsid w:val="000B5221"/>
    <w:rsid w:val="000B7FCC"/>
    <w:rsid w:val="000C5ADD"/>
    <w:rsid w:val="000C7D7B"/>
    <w:rsid w:val="000D00C9"/>
    <w:rsid w:val="000D1CC0"/>
    <w:rsid w:val="000D1D1F"/>
    <w:rsid w:val="000E224B"/>
    <w:rsid w:val="000E2A38"/>
    <w:rsid w:val="000E4E0B"/>
    <w:rsid w:val="000F0597"/>
    <w:rsid w:val="000F2957"/>
    <w:rsid w:val="000F7414"/>
    <w:rsid w:val="000F7434"/>
    <w:rsid w:val="001023F9"/>
    <w:rsid w:val="00114EE4"/>
    <w:rsid w:val="0011588A"/>
    <w:rsid w:val="00120B21"/>
    <w:rsid w:val="0012271B"/>
    <w:rsid w:val="00125E81"/>
    <w:rsid w:val="00126777"/>
    <w:rsid w:val="001311D4"/>
    <w:rsid w:val="00132199"/>
    <w:rsid w:val="00144A76"/>
    <w:rsid w:val="001515CB"/>
    <w:rsid w:val="00155261"/>
    <w:rsid w:val="00157B32"/>
    <w:rsid w:val="00157FAD"/>
    <w:rsid w:val="00164C56"/>
    <w:rsid w:val="00173BEF"/>
    <w:rsid w:val="00174DDD"/>
    <w:rsid w:val="001760F9"/>
    <w:rsid w:val="00186823"/>
    <w:rsid w:val="00193ECD"/>
    <w:rsid w:val="001A0BB1"/>
    <w:rsid w:val="001A63F0"/>
    <w:rsid w:val="001B2895"/>
    <w:rsid w:val="001B3362"/>
    <w:rsid w:val="001B69F4"/>
    <w:rsid w:val="001D22C7"/>
    <w:rsid w:val="001E1567"/>
    <w:rsid w:val="001E3C16"/>
    <w:rsid w:val="001E7712"/>
    <w:rsid w:val="001F1015"/>
    <w:rsid w:val="001F1A5B"/>
    <w:rsid w:val="001F428B"/>
    <w:rsid w:val="001F5ADF"/>
    <w:rsid w:val="001F6A3D"/>
    <w:rsid w:val="001F7D9F"/>
    <w:rsid w:val="00203FD6"/>
    <w:rsid w:val="002063A2"/>
    <w:rsid w:val="00210D29"/>
    <w:rsid w:val="00211A55"/>
    <w:rsid w:val="002151A5"/>
    <w:rsid w:val="00224400"/>
    <w:rsid w:val="00234CDA"/>
    <w:rsid w:val="00236B9D"/>
    <w:rsid w:val="0024070E"/>
    <w:rsid w:val="00241090"/>
    <w:rsid w:val="00241CF2"/>
    <w:rsid w:val="00242C72"/>
    <w:rsid w:val="00243A90"/>
    <w:rsid w:val="0024584A"/>
    <w:rsid w:val="0024602E"/>
    <w:rsid w:val="002472C8"/>
    <w:rsid w:val="00250EF5"/>
    <w:rsid w:val="0025114B"/>
    <w:rsid w:val="002521B4"/>
    <w:rsid w:val="0026027E"/>
    <w:rsid w:val="002634D8"/>
    <w:rsid w:val="00272F97"/>
    <w:rsid w:val="00276CB1"/>
    <w:rsid w:val="002815CF"/>
    <w:rsid w:val="002830DC"/>
    <w:rsid w:val="00283A3A"/>
    <w:rsid w:val="00283A63"/>
    <w:rsid w:val="002935C6"/>
    <w:rsid w:val="00293AAE"/>
    <w:rsid w:val="00294241"/>
    <w:rsid w:val="0029640A"/>
    <w:rsid w:val="002A2ABE"/>
    <w:rsid w:val="002A3587"/>
    <w:rsid w:val="002A628A"/>
    <w:rsid w:val="002B56CE"/>
    <w:rsid w:val="002B6195"/>
    <w:rsid w:val="002C41C1"/>
    <w:rsid w:val="002C7A0D"/>
    <w:rsid w:val="002D41E8"/>
    <w:rsid w:val="002D4285"/>
    <w:rsid w:val="002D489F"/>
    <w:rsid w:val="002D4FFB"/>
    <w:rsid w:val="002F4AA1"/>
    <w:rsid w:val="0030315E"/>
    <w:rsid w:val="00304960"/>
    <w:rsid w:val="00305770"/>
    <w:rsid w:val="003065EC"/>
    <w:rsid w:val="00307D85"/>
    <w:rsid w:val="00310724"/>
    <w:rsid w:val="0031691B"/>
    <w:rsid w:val="00326CEF"/>
    <w:rsid w:val="0033079E"/>
    <w:rsid w:val="0033178B"/>
    <w:rsid w:val="00332156"/>
    <w:rsid w:val="00335A55"/>
    <w:rsid w:val="00342223"/>
    <w:rsid w:val="00365179"/>
    <w:rsid w:val="003672B7"/>
    <w:rsid w:val="00371828"/>
    <w:rsid w:val="00372F5D"/>
    <w:rsid w:val="00376237"/>
    <w:rsid w:val="00383008"/>
    <w:rsid w:val="003871A0"/>
    <w:rsid w:val="00390797"/>
    <w:rsid w:val="003911B1"/>
    <w:rsid w:val="00393DFB"/>
    <w:rsid w:val="00397350"/>
    <w:rsid w:val="00397A9C"/>
    <w:rsid w:val="003A1929"/>
    <w:rsid w:val="003A2E0E"/>
    <w:rsid w:val="003A5677"/>
    <w:rsid w:val="003B211C"/>
    <w:rsid w:val="003B59F7"/>
    <w:rsid w:val="003C6004"/>
    <w:rsid w:val="003D2B4D"/>
    <w:rsid w:val="003E7345"/>
    <w:rsid w:val="003F009B"/>
    <w:rsid w:val="0040013B"/>
    <w:rsid w:val="004019E4"/>
    <w:rsid w:val="0040573A"/>
    <w:rsid w:val="0040595E"/>
    <w:rsid w:val="00412E17"/>
    <w:rsid w:val="00414549"/>
    <w:rsid w:val="0042799B"/>
    <w:rsid w:val="00437127"/>
    <w:rsid w:val="00437C57"/>
    <w:rsid w:val="0044745B"/>
    <w:rsid w:val="00447F60"/>
    <w:rsid w:val="00455743"/>
    <w:rsid w:val="00463989"/>
    <w:rsid w:val="00464B4F"/>
    <w:rsid w:val="00465F36"/>
    <w:rsid w:val="00484D94"/>
    <w:rsid w:val="00486037"/>
    <w:rsid w:val="004873C6"/>
    <w:rsid w:val="004A0307"/>
    <w:rsid w:val="004A38E7"/>
    <w:rsid w:val="004A60A8"/>
    <w:rsid w:val="004A7B26"/>
    <w:rsid w:val="004B053B"/>
    <w:rsid w:val="004C141C"/>
    <w:rsid w:val="004C38DA"/>
    <w:rsid w:val="004D709E"/>
    <w:rsid w:val="004E0229"/>
    <w:rsid w:val="004E122B"/>
    <w:rsid w:val="004E2A7E"/>
    <w:rsid w:val="0050472E"/>
    <w:rsid w:val="00507319"/>
    <w:rsid w:val="00507EE7"/>
    <w:rsid w:val="00511A32"/>
    <w:rsid w:val="0051210C"/>
    <w:rsid w:val="005170EA"/>
    <w:rsid w:val="00517837"/>
    <w:rsid w:val="005207B2"/>
    <w:rsid w:val="00526D37"/>
    <w:rsid w:val="00530A68"/>
    <w:rsid w:val="00540134"/>
    <w:rsid w:val="005448C6"/>
    <w:rsid w:val="0054491A"/>
    <w:rsid w:val="00552386"/>
    <w:rsid w:val="005541CA"/>
    <w:rsid w:val="00563853"/>
    <w:rsid w:val="00563855"/>
    <w:rsid w:val="00564911"/>
    <w:rsid w:val="00564C02"/>
    <w:rsid w:val="00575642"/>
    <w:rsid w:val="00585855"/>
    <w:rsid w:val="005950FE"/>
    <w:rsid w:val="00595423"/>
    <w:rsid w:val="005959D9"/>
    <w:rsid w:val="005A0EF6"/>
    <w:rsid w:val="005A3328"/>
    <w:rsid w:val="005A6610"/>
    <w:rsid w:val="005B40D7"/>
    <w:rsid w:val="005B6486"/>
    <w:rsid w:val="005C1D04"/>
    <w:rsid w:val="005C21CE"/>
    <w:rsid w:val="005C6CFA"/>
    <w:rsid w:val="005C7B86"/>
    <w:rsid w:val="005D2585"/>
    <w:rsid w:val="005D70C2"/>
    <w:rsid w:val="005D7F0C"/>
    <w:rsid w:val="005E106A"/>
    <w:rsid w:val="005E6403"/>
    <w:rsid w:val="005E6DE1"/>
    <w:rsid w:val="005E78FF"/>
    <w:rsid w:val="005F06C4"/>
    <w:rsid w:val="005F2C4B"/>
    <w:rsid w:val="006012DE"/>
    <w:rsid w:val="00602E91"/>
    <w:rsid w:val="00606A99"/>
    <w:rsid w:val="00611F80"/>
    <w:rsid w:val="00613907"/>
    <w:rsid w:val="0061586F"/>
    <w:rsid w:val="0062058F"/>
    <w:rsid w:val="006271DA"/>
    <w:rsid w:val="006325AB"/>
    <w:rsid w:val="006334D5"/>
    <w:rsid w:val="00642B65"/>
    <w:rsid w:val="00643D20"/>
    <w:rsid w:val="006552AF"/>
    <w:rsid w:val="006611D9"/>
    <w:rsid w:val="00672A0D"/>
    <w:rsid w:val="00675FAD"/>
    <w:rsid w:val="00682B41"/>
    <w:rsid w:val="00685AFD"/>
    <w:rsid w:val="00691152"/>
    <w:rsid w:val="006B6762"/>
    <w:rsid w:val="006D164A"/>
    <w:rsid w:val="006D305F"/>
    <w:rsid w:val="006D4BE1"/>
    <w:rsid w:val="006D4D28"/>
    <w:rsid w:val="006E1BC6"/>
    <w:rsid w:val="006F0AAD"/>
    <w:rsid w:val="006F1467"/>
    <w:rsid w:val="006F3B24"/>
    <w:rsid w:val="006F44E0"/>
    <w:rsid w:val="00701C57"/>
    <w:rsid w:val="00704211"/>
    <w:rsid w:val="0071340A"/>
    <w:rsid w:val="007242C9"/>
    <w:rsid w:val="007274F7"/>
    <w:rsid w:val="00741907"/>
    <w:rsid w:val="0074342F"/>
    <w:rsid w:val="007472DA"/>
    <w:rsid w:val="00752EDD"/>
    <w:rsid w:val="00761BFB"/>
    <w:rsid w:val="00762645"/>
    <w:rsid w:val="00762938"/>
    <w:rsid w:val="00776275"/>
    <w:rsid w:val="0078261B"/>
    <w:rsid w:val="007A0834"/>
    <w:rsid w:val="007A08E0"/>
    <w:rsid w:val="007A1E99"/>
    <w:rsid w:val="007A4B9A"/>
    <w:rsid w:val="007B1209"/>
    <w:rsid w:val="007C176D"/>
    <w:rsid w:val="007C7EC8"/>
    <w:rsid w:val="007D4C25"/>
    <w:rsid w:val="007F4007"/>
    <w:rsid w:val="007F5470"/>
    <w:rsid w:val="007F5A10"/>
    <w:rsid w:val="007F65AB"/>
    <w:rsid w:val="00800A05"/>
    <w:rsid w:val="00815966"/>
    <w:rsid w:val="008172E9"/>
    <w:rsid w:val="00820554"/>
    <w:rsid w:val="00821E04"/>
    <w:rsid w:val="00822EC1"/>
    <w:rsid w:val="00825209"/>
    <w:rsid w:val="00831868"/>
    <w:rsid w:val="0084363E"/>
    <w:rsid w:val="0084607A"/>
    <w:rsid w:val="00850C19"/>
    <w:rsid w:val="008522BE"/>
    <w:rsid w:val="00856070"/>
    <w:rsid w:val="0088042C"/>
    <w:rsid w:val="00886ED3"/>
    <w:rsid w:val="00887C32"/>
    <w:rsid w:val="008909B5"/>
    <w:rsid w:val="008922C3"/>
    <w:rsid w:val="008A33BF"/>
    <w:rsid w:val="008A6E2A"/>
    <w:rsid w:val="008B0BC1"/>
    <w:rsid w:val="008B2F95"/>
    <w:rsid w:val="008C66F2"/>
    <w:rsid w:val="008C6DF4"/>
    <w:rsid w:val="008C7239"/>
    <w:rsid w:val="008D2A7B"/>
    <w:rsid w:val="008D72ED"/>
    <w:rsid w:val="008E011E"/>
    <w:rsid w:val="008E0A28"/>
    <w:rsid w:val="008E206A"/>
    <w:rsid w:val="008E4935"/>
    <w:rsid w:val="008F0F0D"/>
    <w:rsid w:val="008F1BFF"/>
    <w:rsid w:val="008F3410"/>
    <w:rsid w:val="008F47A8"/>
    <w:rsid w:val="00902B6A"/>
    <w:rsid w:val="00902E4A"/>
    <w:rsid w:val="00905694"/>
    <w:rsid w:val="0091119D"/>
    <w:rsid w:val="009130F0"/>
    <w:rsid w:val="009202AB"/>
    <w:rsid w:val="00927B3E"/>
    <w:rsid w:val="009409F8"/>
    <w:rsid w:val="0094106B"/>
    <w:rsid w:val="00943F6D"/>
    <w:rsid w:val="00946F27"/>
    <w:rsid w:val="00947C51"/>
    <w:rsid w:val="0095360E"/>
    <w:rsid w:val="00962A4F"/>
    <w:rsid w:val="00972950"/>
    <w:rsid w:val="00973C4E"/>
    <w:rsid w:val="00981395"/>
    <w:rsid w:val="00984E70"/>
    <w:rsid w:val="00985198"/>
    <w:rsid w:val="009858F7"/>
    <w:rsid w:val="009948EE"/>
    <w:rsid w:val="00995FA1"/>
    <w:rsid w:val="009A545C"/>
    <w:rsid w:val="009A77BC"/>
    <w:rsid w:val="009B2448"/>
    <w:rsid w:val="009B7D53"/>
    <w:rsid w:val="009C5FB4"/>
    <w:rsid w:val="009C77C3"/>
    <w:rsid w:val="009D2E8C"/>
    <w:rsid w:val="009D3303"/>
    <w:rsid w:val="009D5759"/>
    <w:rsid w:val="009E68B1"/>
    <w:rsid w:val="009F7ACF"/>
    <w:rsid w:val="00A035BC"/>
    <w:rsid w:val="00A13C32"/>
    <w:rsid w:val="00A216EF"/>
    <w:rsid w:val="00A3753B"/>
    <w:rsid w:val="00A51643"/>
    <w:rsid w:val="00A542B8"/>
    <w:rsid w:val="00A54364"/>
    <w:rsid w:val="00A55F02"/>
    <w:rsid w:val="00A5646F"/>
    <w:rsid w:val="00A6059D"/>
    <w:rsid w:val="00A60A1A"/>
    <w:rsid w:val="00A6595A"/>
    <w:rsid w:val="00A72F03"/>
    <w:rsid w:val="00A73ED9"/>
    <w:rsid w:val="00A742F8"/>
    <w:rsid w:val="00A769C2"/>
    <w:rsid w:val="00A77B3E"/>
    <w:rsid w:val="00A834CA"/>
    <w:rsid w:val="00A83B88"/>
    <w:rsid w:val="00A91ABD"/>
    <w:rsid w:val="00A9538E"/>
    <w:rsid w:val="00A958D7"/>
    <w:rsid w:val="00AA13F2"/>
    <w:rsid w:val="00AA4EC4"/>
    <w:rsid w:val="00AA5ED9"/>
    <w:rsid w:val="00AC0D52"/>
    <w:rsid w:val="00AD072C"/>
    <w:rsid w:val="00AD1236"/>
    <w:rsid w:val="00AD4F81"/>
    <w:rsid w:val="00AD6952"/>
    <w:rsid w:val="00AE04D5"/>
    <w:rsid w:val="00AE1C2C"/>
    <w:rsid w:val="00AF3258"/>
    <w:rsid w:val="00B001B2"/>
    <w:rsid w:val="00B02B82"/>
    <w:rsid w:val="00B04E3A"/>
    <w:rsid w:val="00B16F8F"/>
    <w:rsid w:val="00B213BC"/>
    <w:rsid w:val="00B22602"/>
    <w:rsid w:val="00B24AA8"/>
    <w:rsid w:val="00B256A2"/>
    <w:rsid w:val="00B30182"/>
    <w:rsid w:val="00B33CF2"/>
    <w:rsid w:val="00B36B1E"/>
    <w:rsid w:val="00B4040B"/>
    <w:rsid w:val="00B41385"/>
    <w:rsid w:val="00B437F4"/>
    <w:rsid w:val="00B439AB"/>
    <w:rsid w:val="00B50A0E"/>
    <w:rsid w:val="00B50ED8"/>
    <w:rsid w:val="00B56733"/>
    <w:rsid w:val="00B571C6"/>
    <w:rsid w:val="00B57FA1"/>
    <w:rsid w:val="00B75162"/>
    <w:rsid w:val="00B769A0"/>
    <w:rsid w:val="00B91C35"/>
    <w:rsid w:val="00B95193"/>
    <w:rsid w:val="00B95233"/>
    <w:rsid w:val="00B95DA2"/>
    <w:rsid w:val="00BA1363"/>
    <w:rsid w:val="00BA47A6"/>
    <w:rsid w:val="00BB1974"/>
    <w:rsid w:val="00BB5BF6"/>
    <w:rsid w:val="00BD1473"/>
    <w:rsid w:val="00BD19A7"/>
    <w:rsid w:val="00BD4205"/>
    <w:rsid w:val="00BD70F1"/>
    <w:rsid w:val="00BD741E"/>
    <w:rsid w:val="00BE0006"/>
    <w:rsid w:val="00BE29DD"/>
    <w:rsid w:val="00BE2C9D"/>
    <w:rsid w:val="00BE6494"/>
    <w:rsid w:val="00BF7F71"/>
    <w:rsid w:val="00C14521"/>
    <w:rsid w:val="00C14E9B"/>
    <w:rsid w:val="00C1593F"/>
    <w:rsid w:val="00C1621E"/>
    <w:rsid w:val="00C20432"/>
    <w:rsid w:val="00C20975"/>
    <w:rsid w:val="00C23B02"/>
    <w:rsid w:val="00C26C3C"/>
    <w:rsid w:val="00C305C6"/>
    <w:rsid w:val="00C308B0"/>
    <w:rsid w:val="00C429F4"/>
    <w:rsid w:val="00C4313C"/>
    <w:rsid w:val="00C44577"/>
    <w:rsid w:val="00C536D2"/>
    <w:rsid w:val="00C5449A"/>
    <w:rsid w:val="00C639A1"/>
    <w:rsid w:val="00C64796"/>
    <w:rsid w:val="00C66F5F"/>
    <w:rsid w:val="00C71A6D"/>
    <w:rsid w:val="00C72B6B"/>
    <w:rsid w:val="00C81567"/>
    <w:rsid w:val="00C90C23"/>
    <w:rsid w:val="00C94B9E"/>
    <w:rsid w:val="00C952ED"/>
    <w:rsid w:val="00C96C18"/>
    <w:rsid w:val="00CA0C11"/>
    <w:rsid w:val="00CA7249"/>
    <w:rsid w:val="00CC16A5"/>
    <w:rsid w:val="00CC66CD"/>
    <w:rsid w:val="00CD52E2"/>
    <w:rsid w:val="00CD66DE"/>
    <w:rsid w:val="00CE1A62"/>
    <w:rsid w:val="00CE65A3"/>
    <w:rsid w:val="00CE6A89"/>
    <w:rsid w:val="00CF0E55"/>
    <w:rsid w:val="00CF177B"/>
    <w:rsid w:val="00D06B5E"/>
    <w:rsid w:val="00D111A0"/>
    <w:rsid w:val="00D121D9"/>
    <w:rsid w:val="00D1636E"/>
    <w:rsid w:val="00D21B99"/>
    <w:rsid w:val="00D22742"/>
    <w:rsid w:val="00D22EA3"/>
    <w:rsid w:val="00D239BC"/>
    <w:rsid w:val="00D23F51"/>
    <w:rsid w:val="00D252A9"/>
    <w:rsid w:val="00D25CDA"/>
    <w:rsid w:val="00D26BCA"/>
    <w:rsid w:val="00D26D15"/>
    <w:rsid w:val="00D34DA3"/>
    <w:rsid w:val="00D41217"/>
    <w:rsid w:val="00D47214"/>
    <w:rsid w:val="00D52772"/>
    <w:rsid w:val="00D572D1"/>
    <w:rsid w:val="00D6123D"/>
    <w:rsid w:val="00D64B88"/>
    <w:rsid w:val="00D71378"/>
    <w:rsid w:val="00D71620"/>
    <w:rsid w:val="00D7445D"/>
    <w:rsid w:val="00D77222"/>
    <w:rsid w:val="00D77E36"/>
    <w:rsid w:val="00D8258D"/>
    <w:rsid w:val="00D8269C"/>
    <w:rsid w:val="00D834D8"/>
    <w:rsid w:val="00D86F2C"/>
    <w:rsid w:val="00D91056"/>
    <w:rsid w:val="00D92271"/>
    <w:rsid w:val="00D954C6"/>
    <w:rsid w:val="00DA05A3"/>
    <w:rsid w:val="00DA66A6"/>
    <w:rsid w:val="00DB0E98"/>
    <w:rsid w:val="00DD0B13"/>
    <w:rsid w:val="00E034A6"/>
    <w:rsid w:val="00E046BA"/>
    <w:rsid w:val="00E07ACD"/>
    <w:rsid w:val="00E13291"/>
    <w:rsid w:val="00E1679F"/>
    <w:rsid w:val="00E327C6"/>
    <w:rsid w:val="00E33990"/>
    <w:rsid w:val="00E47FDC"/>
    <w:rsid w:val="00E6495A"/>
    <w:rsid w:val="00E72197"/>
    <w:rsid w:val="00E82CCE"/>
    <w:rsid w:val="00E91572"/>
    <w:rsid w:val="00E93094"/>
    <w:rsid w:val="00E930FB"/>
    <w:rsid w:val="00EA355B"/>
    <w:rsid w:val="00EA5786"/>
    <w:rsid w:val="00EB1A10"/>
    <w:rsid w:val="00EB6C3B"/>
    <w:rsid w:val="00EB792C"/>
    <w:rsid w:val="00EC102B"/>
    <w:rsid w:val="00EC2B11"/>
    <w:rsid w:val="00EC6CEA"/>
    <w:rsid w:val="00ED0491"/>
    <w:rsid w:val="00EE0075"/>
    <w:rsid w:val="00EE3324"/>
    <w:rsid w:val="00EF38BE"/>
    <w:rsid w:val="00EF405F"/>
    <w:rsid w:val="00EF56E6"/>
    <w:rsid w:val="00EF75CA"/>
    <w:rsid w:val="00F0046C"/>
    <w:rsid w:val="00F024F9"/>
    <w:rsid w:val="00F02DEB"/>
    <w:rsid w:val="00F10FF0"/>
    <w:rsid w:val="00F12CD7"/>
    <w:rsid w:val="00F12EA8"/>
    <w:rsid w:val="00F23CD7"/>
    <w:rsid w:val="00F25375"/>
    <w:rsid w:val="00F261A7"/>
    <w:rsid w:val="00F42079"/>
    <w:rsid w:val="00F428E7"/>
    <w:rsid w:val="00F44641"/>
    <w:rsid w:val="00F51ECD"/>
    <w:rsid w:val="00F56E70"/>
    <w:rsid w:val="00F710B9"/>
    <w:rsid w:val="00F839BA"/>
    <w:rsid w:val="00F8584B"/>
    <w:rsid w:val="00F86E6E"/>
    <w:rsid w:val="00F872B4"/>
    <w:rsid w:val="00F90294"/>
    <w:rsid w:val="00FA08A3"/>
    <w:rsid w:val="00FA219B"/>
    <w:rsid w:val="00FA3A37"/>
    <w:rsid w:val="00FA3DB6"/>
    <w:rsid w:val="00FA4EF6"/>
    <w:rsid w:val="00FA58FD"/>
    <w:rsid w:val="00FA64D5"/>
    <w:rsid w:val="00FB5962"/>
    <w:rsid w:val="00FC0D1A"/>
    <w:rsid w:val="00FC296E"/>
    <w:rsid w:val="00FC38E3"/>
    <w:rsid w:val="00FC576C"/>
    <w:rsid w:val="00FC58AE"/>
    <w:rsid w:val="00FC6E93"/>
    <w:rsid w:val="00FD0C02"/>
    <w:rsid w:val="00FD2497"/>
    <w:rsid w:val="00FD2BEB"/>
    <w:rsid w:val="00FD5208"/>
    <w:rsid w:val="00FD5591"/>
    <w:rsid w:val="00FD7490"/>
    <w:rsid w:val="00FE0C31"/>
    <w:rsid w:val="00FE19F6"/>
    <w:rsid w:val="00FE2983"/>
    <w:rsid w:val="00FE465B"/>
    <w:rsid w:val="00FE5BCD"/>
    <w:rsid w:val="00FE7837"/>
    <w:rsid w:val="00FE791D"/>
    <w:rsid w:val="00FF264D"/>
    <w:rsid w:val="00FF2C0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B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50A0E"/>
    <w:pPr>
      <w:numPr>
        <w:numId w:val="3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0A0E"/>
    <w:pPr>
      <w:numPr>
        <w:ilvl w:val="1"/>
        <w:numId w:val="3"/>
      </w:numPr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50A0E"/>
    <w:pPr>
      <w:numPr>
        <w:ilvl w:val="2"/>
        <w:numId w:val="3"/>
      </w:num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50A0E"/>
    <w:pPr>
      <w:numPr>
        <w:ilvl w:val="3"/>
        <w:numId w:val="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50A0E"/>
    <w:pPr>
      <w:numPr>
        <w:ilvl w:val="4"/>
        <w:numId w:val="3"/>
      </w:numPr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50A0E"/>
    <w:pPr>
      <w:numPr>
        <w:ilvl w:val="5"/>
        <w:numId w:val="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72D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72D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72D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72D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572D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572D1"/>
    <w:rPr>
      <w:rFonts w:ascii="Calibri" w:hAnsi="Calibri" w:cs="Times New Roman"/>
      <w:b/>
      <w:bCs/>
      <w:color w:val="000000"/>
    </w:rPr>
  </w:style>
  <w:style w:type="character" w:styleId="a3">
    <w:name w:val="annotation reference"/>
    <w:basedOn w:val="a0"/>
    <w:uiPriority w:val="99"/>
    <w:semiHidden/>
    <w:rsid w:val="00F12EA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F12EA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C16A5"/>
    <w:rPr>
      <w:rFonts w:cs="Times New Roman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rsid w:val="00F12E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D572D1"/>
    <w:rPr>
      <w:rFonts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12E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572D1"/>
    <w:rPr>
      <w:rFonts w:cs="Times New Roman"/>
      <w:color w:val="000000"/>
      <w:sz w:val="2"/>
    </w:rPr>
  </w:style>
  <w:style w:type="paragraph" w:customStyle="1" w:styleId="ConsPlusNormal">
    <w:name w:val="ConsPlusNormal"/>
    <w:link w:val="ConsPlusNormal0"/>
    <w:uiPriority w:val="99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83A3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83A3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3A3A"/>
    <w:rPr>
      <w:rFonts w:cs="Times New Roman"/>
    </w:rPr>
  </w:style>
  <w:style w:type="character" w:styleId="ab">
    <w:name w:val="Emphasis"/>
    <w:basedOn w:val="a0"/>
    <w:uiPriority w:val="99"/>
    <w:qFormat/>
    <w:rsid w:val="00283A3A"/>
    <w:rPr>
      <w:rFonts w:cs="Times New Roman"/>
      <w:i/>
    </w:rPr>
  </w:style>
  <w:style w:type="paragraph" w:styleId="ac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Strong"/>
    <w:basedOn w:val="a0"/>
    <w:uiPriority w:val="99"/>
    <w:qFormat/>
    <w:rsid w:val="00E327C6"/>
    <w:rPr>
      <w:rFonts w:cs="Times New Roman"/>
      <w:b/>
    </w:rPr>
  </w:style>
  <w:style w:type="character" w:styleId="ae">
    <w:name w:val="FollowedHyperlink"/>
    <w:basedOn w:val="a0"/>
    <w:uiPriority w:val="99"/>
    <w:rsid w:val="0024070E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CC16A5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C16A5"/>
    <w:rPr>
      <w:rFonts w:cs="Times New Roman"/>
      <w:sz w:val="28"/>
    </w:rPr>
  </w:style>
  <w:style w:type="paragraph" w:customStyle="1" w:styleId="ConsPlusNormal1">
    <w:name w:val="ConsPlusNormal Знак Знак"/>
    <w:link w:val="ConsPlusNormal2"/>
    <w:uiPriority w:val="99"/>
    <w:rsid w:val="005207B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5207B2"/>
    <w:rPr>
      <w:rFonts w:ascii="Arial" w:hAnsi="Arial"/>
      <w:sz w:val="22"/>
      <w:szCs w:val="22"/>
      <w:lang w:val="ru-RU" w:eastAsia="ru-RU" w:bidi="ar-SA"/>
    </w:rPr>
  </w:style>
  <w:style w:type="paragraph" w:customStyle="1" w:styleId="ConsNonformat">
    <w:name w:val="ConsNonformat"/>
    <w:uiPriority w:val="99"/>
    <w:rsid w:val="003911B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">
    <w:name w:val="No Spacing"/>
    <w:uiPriority w:val="99"/>
    <w:qFormat/>
    <w:rsid w:val="00672A0D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0472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ED9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99"/>
    <w:qFormat/>
    <w:rsid w:val="006611D9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946F27"/>
    <w:pPr>
      <w:spacing w:after="120"/>
      <w:ind w:left="283"/>
    </w:pPr>
    <w:rPr>
      <w:color w:val="auto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46F27"/>
    <w:rPr>
      <w:rFonts w:cs="Times New Roman"/>
      <w:sz w:val="24"/>
      <w:szCs w:val="24"/>
    </w:rPr>
  </w:style>
  <w:style w:type="paragraph" w:styleId="af3">
    <w:name w:val="header"/>
    <w:basedOn w:val="a"/>
    <w:link w:val="af4"/>
    <w:uiPriority w:val="99"/>
    <w:rsid w:val="00946F2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946F27"/>
    <w:rPr>
      <w:rFonts w:cs="Times New Roman"/>
      <w:color w:val="000000"/>
      <w:sz w:val="28"/>
      <w:szCs w:val="28"/>
    </w:rPr>
  </w:style>
  <w:style w:type="paragraph" w:styleId="af5">
    <w:name w:val="footer"/>
    <w:basedOn w:val="a"/>
    <w:link w:val="af6"/>
    <w:uiPriority w:val="99"/>
    <w:rsid w:val="00946F2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946F27"/>
    <w:rPr>
      <w:rFonts w:cs="Times New Roman"/>
      <w:color w:val="000000"/>
      <w:sz w:val="28"/>
      <w:szCs w:val="28"/>
    </w:rPr>
  </w:style>
  <w:style w:type="paragraph" w:customStyle="1" w:styleId="consplusnonformat0">
    <w:name w:val="consplusnonformat"/>
    <w:basedOn w:val="a"/>
    <w:rsid w:val="00985198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3">
    <w:name w:val="consplusnormal"/>
    <w:basedOn w:val="a"/>
    <w:rsid w:val="00FA64D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1">
    <w:name w:val="Гиперссылка1"/>
    <w:basedOn w:val="a0"/>
    <w:rsid w:val="00FA64D5"/>
  </w:style>
  <w:style w:type="paragraph" w:customStyle="1" w:styleId="s1">
    <w:name w:val="s_1"/>
    <w:basedOn w:val="a"/>
    <w:rsid w:val="00FA64D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C9A65-8ACC-4DC9-8275-F6028AE9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Adm-spec</cp:lastModifiedBy>
  <cp:revision>2</cp:revision>
  <cp:lastPrinted>2022-10-05T07:44:00Z</cp:lastPrinted>
  <dcterms:created xsi:type="dcterms:W3CDTF">2023-10-04T07:58:00Z</dcterms:created>
  <dcterms:modified xsi:type="dcterms:W3CDTF">2023-10-04T07:58:00Z</dcterms:modified>
</cp:coreProperties>
</file>