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D09" w:rsidRPr="00AB0D09" w:rsidRDefault="00AB0D09" w:rsidP="00AB0D09">
      <w:pPr>
        <w:widowControl/>
        <w:autoSpaceDE/>
        <w:autoSpaceDN/>
        <w:adjustRightInd/>
        <w:ind w:firstLine="709"/>
        <w:jc w:val="center"/>
        <w:rPr>
          <w:color w:val="000000"/>
          <w:sz w:val="28"/>
          <w:szCs w:val="28"/>
          <w:lang w:eastAsia="ru-RU"/>
        </w:rPr>
      </w:pPr>
      <w:r w:rsidRPr="00AB0D09">
        <w:rPr>
          <w:rFonts w:ascii="Arial" w:hAnsi="Arial" w:cs="Arial"/>
          <w:color w:val="000000"/>
          <w:sz w:val="24"/>
          <w:szCs w:val="24"/>
          <w:lang w:eastAsia="ru-RU"/>
        </w:rPr>
        <w:t>АДМИНИНИСТРАЦИЯ</w:t>
      </w:r>
    </w:p>
    <w:p w:rsidR="00AB0D09" w:rsidRPr="00AB0D09" w:rsidRDefault="00AB0D09" w:rsidP="00AB0D09">
      <w:pPr>
        <w:widowControl/>
        <w:autoSpaceDE/>
        <w:autoSpaceDN/>
        <w:adjustRightInd/>
        <w:ind w:firstLine="709"/>
        <w:jc w:val="center"/>
        <w:rPr>
          <w:color w:val="000000"/>
          <w:sz w:val="28"/>
          <w:szCs w:val="28"/>
          <w:lang w:eastAsia="ru-RU"/>
        </w:rPr>
      </w:pPr>
      <w:r w:rsidRPr="00AB0D09">
        <w:rPr>
          <w:rFonts w:ascii="Arial" w:hAnsi="Arial" w:cs="Arial"/>
          <w:color w:val="000000"/>
          <w:sz w:val="24"/>
          <w:szCs w:val="24"/>
          <w:lang w:eastAsia="ru-RU"/>
        </w:rPr>
        <w:t>СЕВЕРНОГО СЕЛЬСОВЕТА</w:t>
      </w:r>
    </w:p>
    <w:p w:rsidR="00AB0D09" w:rsidRPr="00AB0D09" w:rsidRDefault="00AB0D09" w:rsidP="00AB0D09">
      <w:pPr>
        <w:widowControl/>
        <w:autoSpaceDE/>
        <w:autoSpaceDN/>
        <w:adjustRightInd/>
        <w:ind w:firstLine="709"/>
        <w:jc w:val="center"/>
        <w:rPr>
          <w:color w:val="000000"/>
          <w:sz w:val="28"/>
          <w:szCs w:val="28"/>
          <w:lang w:eastAsia="ru-RU"/>
        </w:rPr>
      </w:pPr>
      <w:r w:rsidRPr="00AB0D09">
        <w:rPr>
          <w:rFonts w:ascii="Arial" w:hAnsi="Arial" w:cs="Arial"/>
          <w:color w:val="000000"/>
          <w:sz w:val="24"/>
          <w:szCs w:val="24"/>
          <w:lang w:eastAsia="ru-RU"/>
        </w:rPr>
        <w:t>СЕВЕРНОГО РАЙОНА</w:t>
      </w:r>
    </w:p>
    <w:p w:rsidR="00AB0D09" w:rsidRPr="00AB0D09" w:rsidRDefault="00AB0D09" w:rsidP="00AB0D09">
      <w:pPr>
        <w:widowControl/>
        <w:autoSpaceDE/>
        <w:autoSpaceDN/>
        <w:adjustRightInd/>
        <w:ind w:firstLine="709"/>
        <w:jc w:val="center"/>
        <w:rPr>
          <w:color w:val="000000"/>
          <w:sz w:val="28"/>
          <w:szCs w:val="28"/>
          <w:lang w:eastAsia="ru-RU"/>
        </w:rPr>
      </w:pPr>
      <w:r w:rsidRPr="00AB0D09">
        <w:rPr>
          <w:rFonts w:ascii="Arial" w:hAnsi="Arial" w:cs="Arial"/>
          <w:color w:val="000000"/>
          <w:sz w:val="24"/>
          <w:szCs w:val="24"/>
          <w:lang w:eastAsia="ru-RU"/>
        </w:rPr>
        <w:t>НОВОСИБИРСКОЙ ОБЛАСТИ</w:t>
      </w:r>
    </w:p>
    <w:p w:rsidR="00AB0D09" w:rsidRPr="00AB0D09" w:rsidRDefault="00AB0D09" w:rsidP="00AB0D09">
      <w:pPr>
        <w:widowControl/>
        <w:autoSpaceDE/>
        <w:autoSpaceDN/>
        <w:adjustRightInd/>
        <w:ind w:firstLine="709"/>
        <w:jc w:val="center"/>
        <w:rPr>
          <w:color w:val="000000"/>
          <w:sz w:val="28"/>
          <w:szCs w:val="28"/>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709"/>
        <w:jc w:val="center"/>
        <w:rPr>
          <w:color w:val="000000"/>
          <w:sz w:val="28"/>
          <w:szCs w:val="28"/>
          <w:lang w:eastAsia="ru-RU"/>
        </w:rPr>
      </w:pPr>
      <w:r w:rsidRPr="00AB0D09">
        <w:rPr>
          <w:rFonts w:ascii="Arial" w:hAnsi="Arial" w:cs="Arial"/>
          <w:color w:val="000000"/>
          <w:sz w:val="24"/>
          <w:szCs w:val="24"/>
          <w:lang w:eastAsia="ru-RU"/>
        </w:rPr>
        <w:t>ПОСТАНОВЛЕНИЕ</w:t>
      </w:r>
    </w:p>
    <w:p w:rsidR="00AB0D09" w:rsidRPr="00AB0D09" w:rsidRDefault="00AB0D09" w:rsidP="00AB0D09">
      <w:pPr>
        <w:widowControl/>
        <w:autoSpaceDE/>
        <w:autoSpaceDN/>
        <w:adjustRightInd/>
        <w:ind w:firstLine="709"/>
        <w:jc w:val="center"/>
        <w:rPr>
          <w:color w:val="000000"/>
          <w:sz w:val="28"/>
          <w:szCs w:val="28"/>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709"/>
        <w:jc w:val="center"/>
        <w:rPr>
          <w:color w:val="000000"/>
          <w:sz w:val="28"/>
          <w:szCs w:val="28"/>
          <w:lang w:eastAsia="ru-RU"/>
        </w:rPr>
      </w:pPr>
      <w:r w:rsidRPr="00AB0D09">
        <w:rPr>
          <w:rFonts w:ascii="Arial" w:hAnsi="Arial" w:cs="Arial"/>
          <w:color w:val="000000"/>
          <w:sz w:val="24"/>
          <w:szCs w:val="24"/>
          <w:lang w:eastAsia="ru-RU"/>
        </w:rPr>
        <w:t>31.08.2017 № 153</w:t>
      </w:r>
    </w:p>
    <w:p w:rsidR="00AB0D09" w:rsidRPr="00AB0D09" w:rsidRDefault="00AB0D09" w:rsidP="00AB0D09">
      <w:pPr>
        <w:widowControl/>
        <w:autoSpaceDE/>
        <w:autoSpaceDN/>
        <w:adjustRightInd/>
        <w:ind w:firstLine="709"/>
        <w:jc w:val="center"/>
        <w:rPr>
          <w:color w:val="000000"/>
          <w:sz w:val="28"/>
          <w:szCs w:val="28"/>
          <w:lang w:eastAsia="ru-RU"/>
        </w:rPr>
      </w:pPr>
      <w:r w:rsidRPr="00AB0D09">
        <w:rPr>
          <w:rFonts w:ascii="Arial" w:hAnsi="Arial" w:cs="Arial"/>
          <w:color w:val="000000"/>
          <w:sz w:val="24"/>
          <w:szCs w:val="24"/>
          <w:lang w:eastAsia="ru-RU"/>
        </w:rPr>
        <w:t>с.Северное</w:t>
      </w:r>
    </w:p>
    <w:p w:rsidR="00AB0D09" w:rsidRPr="00AB0D09" w:rsidRDefault="00AB0D09" w:rsidP="00AB0D09">
      <w:pPr>
        <w:widowControl/>
        <w:autoSpaceDE/>
        <w:autoSpaceDN/>
        <w:adjustRightInd/>
        <w:ind w:firstLine="709"/>
        <w:jc w:val="both"/>
        <w:rPr>
          <w:color w:val="000000"/>
          <w:sz w:val="28"/>
          <w:szCs w:val="28"/>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709"/>
        <w:jc w:val="center"/>
        <w:rPr>
          <w:color w:val="000000"/>
          <w:sz w:val="28"/>
          <w:szCs w:val="28"/>
          <w:lang w:eastAsia="ru-RU"/>
        </w:rPr>
      </w:pPr>
      <w:r w:rsidRPr="00AB0D09">
        <w:rPr>
          <w:rFonts w:ascii="Arial" w:hAnsi="Arial" w:cs="Arial"/>
          <w:b/>
          <w:bCs/>
          <w:color w:val="000000"/>
          <w:sz w:val="32"/>
          <w:szCs w:val="32"/>
          <w:lang w:eastAsia="ru-RU"/>
        </w:rPr>
        <w:t>Об утверждении муниципальной программы «Формирование современной городской среды на территории Северного сельсовета Северного района Новосибирской области на 2018-2024 годы»</w:t>
      </w:r>
      <w:r w:rsidRPr="00AB0D09">
        <w:rPr>
          <w:rFonts w:ascii="Arial" w:hAnsi="Arial" w:cs="Arial"/>
          <w:color w:val="000000"/>
          <w:sz w:val="24"/>
          <w:szCs w:val="24"/>
          <w:lang w:eastAsia="ru-RU"/>
        </w:rPr>
        <w:t> (в ред. </w:t>
      </w:r>
      <w:hyperlink r:id="rId5" w:tgtFrame="_blank" w:history="1">
        <w:r w:rsidRPr="00AB0D09">
          <w:rPr>
            <w:rFonts w:ascii="Arial" w:hAnsi="Arial" w:cs="Arial"/>
            <w:color w:val="0000FF"/>
            <w:sz w:val="24"/>
            <w:szCs w:val="24"/>
            <w:lang w:eastAsia="ru-RU"/>
          </w:rPr>
          <w:t>от 01.04.2019 № 39</w:t>
        </w:r>
      </w:hyperlink>
      <w:r w:rsidRPr="00AB0D09">
        <w:rPr>
          <w:rFonts w:ascii="Arial" w:hAnsi="Arial" w:cs="Arial"/>
          <w:color w:val="000000"/>
          <w:sz w:val="24"/>
          <w:szCs w:val="24"/>
          <w:lang w:eastAsia="ru-RU"/>
        </w:rPr>
        <w:t>)</w:t>
      </w:r>
    </w:p>
    <w:p w:rsidR="00AB0D09" w:rsidRPr="00AB0D09" w:rsidRDefault="00AB0D09" w:rsidP="00AB0D09">
      <w:pPr>
        <w:widowControl/>
        <w:autoSpaceDE/>
        <w:autoSpaceDN/>
        <w:adjustRightInd/>
        <w:ind w:firstLine="709"/>
        <w:jc w:val="both"/>
        <w:rPr>
          <w:color w:val="000000"/>
          <w:sz w:val="28"/>
          <w:szCs w:val="28"/>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709"/>
        <w:jc w:val="both"/>
        <w:rPr>
          <w:color w:val="000000"/>
          <w:sz w:val="28"/>
          <w:szCs w:val="28"/>
          <w:lang w:eastAsia="ru-RU"/>
        </w:rPr>
      </w:pPr>
      <w:r w:rsidRPr="00AB0D09">
        <w:rPr>
          <w:rFonts w:ascii="Arial" w:hAnsi="Arial" w:cs="Arial"/>
          <w:color w:val="000000"/>
          <w:sz w:val="24"/>
          <w:szCs w:val="24"/>
          <w:lang w:eastAsia="ru-RU"/>
        </w:rPr>
        <w:t>(с изменениями </w:t>
      </w:r>
      <w:hyperlink r:id="rId6" w:tgtFrame="_blank" w:history="1">
        <w:r w:rsidRPr="00AB0D09">
          <w:rPr>
            <w:rFonts w:ascii="Arial" w:hAnsi="Arial" w:cs="Arial"/>
            <w:color w:val="0000FF"/>
            <w:sz w:val="24"/>
            <w:szCs w:val="24"/>
            <w:lang w:eastAsia="ru-RU"/>
          </w:rPr>
          <w:t>от 01.04.2019 № 39</w:t>
        </w:r>
      </w:hyperlink>
      <w:r w:rsidRPr="00AB0D09">
        <w:rPr>
          <w:rFonts w:ascii="Arial" w:hAnsi="Arial" w:cs="Arial"/>
          <w:color w:val="0000FF"/>
          <w:sz w:val="24"/>
          <w:szCs w:val="24"/>
          <w:lang w:eastAsia="ru-RU"/>
        </w:rPr>
        <w:t>, </w:t>
      </w:r>
      <w:hyperlink r:id="rId7" w:tgtFrame="_blank" w:history="1">
        <w:r w:rsidRPr="00AB0D09">
          <w:rPr>
            <w:rFonts w:ascii="Arial" w:hAnsi="Arial" w:cs="Arial"/>
            <w:color w:val="0000FF"/>
            <w:sz w:val="24"/>
            <w:szCs w:val="24"/>
            <w:lang w:eastAsia="ru-RU"/>
          </w:rPr>
          <w:t>от 07.02.2020 № 9</w:t>
        </w:r>
      </w:hyperlink>
      <w:r w:rsidRPr="00AB0D09">
        <w:rPr>
          <w:rFonts w:ascii="Arial" w:hAnsi="Arial" w:cs="Arial"/>
          <w:color w:val="000000"/>
          <w:sz w:val="24"/>
          <w:szCs w:val="24"/>
          <w:lang w:eastAsia="ru-RU"/>
        </w:rPr>
        <w:t>, </w:t>
      </w:r>
      <w:hyperlink r:id="rId8" w:tgtFrame="_blank" w:history="1">
        <w:r w:rsidRPr="00AB0D09">
          <w:rPr>
            <w:rFonts w:ascii="Arial" w:hAnsi="Arial" w:cs="Arial"/>
            <w:color w:val="0000FF"/>
            <w:sz w:val="24"/>
            <w:szCs w:val="24"/>
            <w:lang w:eastAsia="ru-RU"/>
          </w:rPr>
          <w:t>от 11.03.2020 № 26</w:t>
        </w:r>
      </w:hyperlink>
      <w:r w:rsidRPr="00AB0D09">
        <w:rPr>
          <w:rFonts w:ascii="Arial" w:hAnsi="Arial" w:cs="Arial"/>
          <w:color w:val="0000FF"/>
          <w:sz w:val="24"/>
          <w:szCs w:val="24"/>
          <w:lang w:eastAsia="ru-RU"/>
        </w:rPr>
        <w:t>, </w:t>
      </w:r>
      <w:hyperlink r:id="rId9" w:tgtFrame="_blank" w:history="1">
        <w:r w:rsidRPr="00AB0D09">
          <w:rPr>
            <w:rFonts w:ascii="Arial" w:hAnsi="Arial" w:cs="Arial"/>
            <w:color w:val="0000FF"/>
            <w:sz w:val="24"/>
            <w:szCs w:val="24"/>
            <w:lang w:eastAsia="ru-RU"/>
          </w:rPr>
          <w:t>от 30.04.2021 № 51</w:t>
        </w:r>
      </w:hyperlink>
      <w:r w:rsidRPr="00AB0D09">
        <w:rPr>
          <w:rFonts w:ascii="Arial" w:hAnsi="Arial" w:cs="Arial"/>
          <w:color w:val="0000FF"/>
          <w:sz w:val="24"/>
          <w:szCs w:val="24"/>
          <w:lang w:eastAsia="ru-RU"/>
        </w:rPr>
        <w:t>, </w:t>
      </w:r>
      <w:hyperlink r:id="rId10" w:tgtFrame="_blank" w:history="1">
        <w:r w:rsidRPr="00AB0D09">
          <w:rPr>
            <w:rFonts w:ascii="Arial" w:hAnsi="Arial" w:cs="Arial"/>
            <w:color w:val="0000FF"/>
            <w:sz w:val="24"/>
            <w:szCs w:val="24"/>
            <w:lang w:eastAsia="ru-RU"/>
          </w:rPr>
          <w:t>от 08.10.2021 № 117</w:t>
        </w:r>
      </w:hyperlink>
      <w:r w:rsidRPr="00AB0D09">
        <w:rPr>
          <w:color w:val="000000"/>
          <w:sz w:val="28"/>
          <w:szCs w:val="28"/>
          <w:lang w:eastAsia="ru-RU"/>
        </w:rPr>
        <w:t>)</w:t>
      </w:r>
    </w:p>
    <w:p w:rsidR="00AB0D09" w:rsidRPr="00AB0D09" w:rsidRDefault="00AB0D09" w:rsidP="00AB0D09">
      <w:pPr>
        <w:widowControl/>
        <w:autoSpaceDE/>
        <w:autoSpaceDN/>
        <w:adjustRightInd/>
        <w:ind w:firstLine="709"/>
        <w:jc w:val="both"/>
        <w:rPr>
          <w:color w:val="000000"/>
          <w:sz w:val="28"/>
          <w:szCs w:val="28"/>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709"/>
        <w:jc w:val="both"/>
        <w:rPr>
          <w:color w:val="000000"/>
          <w:sz w:val="28"/>
          <w:szCs w:val="28"/>
          <w:lang w:eastAsia="ru-RU"/>
        </w:rPr>
      </w:pPr>
      <w:r w:rsidRPr="00AB0D09">
        <w:rPr>
          <w:rFonts w:ascii="Arial" w:hAnsi="Arial" w:cs="Arial"/>
          <w:color w:val="000000"/>
          <w:sz w:val="24"/>
          <w:szCs w:val="24"/>
          <w:lang w:eastAsia="ru-RU"/>
        </w:rPr>
        <w:t>В целях содействия решению вопросов местного значения, вовлечения населения в процессы местного самоуправления, создания благоприятных условий проживания граждан, повышения качества реформирования жилищно-коммунального хозяйства, проведения ремонта дворовых территорий многоквартирных домов » на территории Северного сельсовета Северного района Новосибирской области, руководствуясь Федеральным законом </w:t>
      </w:r>
      <w:hyperlink r:id="rId11" w:tgtFrame="_blank" w:history="1">
        <w:r w:rsidRPr="00AB0D09">
          <w:rPr>
            <w:rFonts w:ascii="Arial" w:hAnsi="Arial" w:cs="Arial"/>
            <w:color w:val="0000FF"/>
            <w:sz w:val="24"/>
            <w:szCs w:val="24"/>
            <w:lang w:eastAsia="ru-RU"/>
          </w:rPr>
          <w:t>от 06.10.2003 № 131-ФЗ</w:t>
        </w:r>
      </w:hyperlink>
      <w:r w:rsidRPr="00AB0D09">
        <w:rPr>
          <w:rFonts w:ascii="Arial" w:hAnsi="Arial" w:cs="Arial"/>
          <w:color w:val="000000"/>
          <w:sz w:val="24"/>
          <w:szCs w:val="24"/>
          <w:lang w:eastAsia="ru-RU"/>
        </w:rPr>
        <w:t> «Об общих принципах организации местного самоуправления в Российской Федерации», постановлением Правительства Российской Федерации </w:t>
      </w:r>
      <w:hyperlink r:id="rId12" w:tgtFrame="_blank" w:history="1">
        <w:r w:rsidRPr="00AB0D09">
          <w:rPr>
            <w:rFonts w:ascii="Arial" w:hAnsi="Arial" w:cs="Arial"/>
            <w:color w:val="0000FF"/>
            <w:sz w:val="24"/>
            <w:szCs w:val="24"/>
            <w:lang w:eastAsia="ru-RU"/>
          </w:rPr>
          <w:t>от 10.02.2017 №169</w:t>
        </w:r>
      </w:hyperlink>
      <w:r w:rsidRPr="00AB0D09">
        <w:rPr>
          <w:rFonts w:ascii="Arial" w:hAnsi="Arial" w:cs="Arial"/>
          <w:color w:val="000000"/>
          <w:sz w:val="24"/>
          <w:szCs w:val="24"/>
          <w:lang w:eastAsia="ru-RU"/>
        </w:rPr>
        <w:t> «Об утверждении Правил предоставления и распределения субсидий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администрация Северного сельсовета Северного района Новосибирской области</w:t>
      </w:r>
    </w:p>
    <w:p w:rsidR="00AB0D09" w:rsidRPr="00AB0D09" w:rsidRDefault="00AB0D09" w:rsidP="00AB0D09">
      <w:pPr>
        <w:widowControl/>
        <w:autoSpaceDE/>
        <w:autoSpaceDN/>
        <w:adjustRightInd/>
        <w:ind w:firstLine="709"/>
        <w:jc w:val="both"/>
        <w:rPr>
          <w:color w:val="000000"/>
          <w:sz w:val="28"/>
          <w:szCs w:val="28"/>
          <w:lang w:eastAsia="ru-RU"/>
        </w:rPr>
      </w:pPr>
      <w:r w:rsidRPr="00AB0D09">
        <w:rPr>
          <w:rFonts w:ascii="Arial" w:hAnsi="Arial" w:cs="Arial"/>
          <w:color w:val="000000"/>
          <w:sz w:val="24"/>
          <w:szCs w:val="24"/>
          <w:lang w:eastAsia="ru-RU"/>
        </w:rPr>
        <w:t>ПОСТАНОВЛЯЕТ:</w:t>
      </w:r>
    </w:p>
    <w:p w:rsidR="00AB0D09" w:rsidRPr="00AB0D09" w:rsidRDefault="00AB0D09" w:rsidP="00AB0D09">
      <w:pPr>
        <w:widowControl/>
        <w:autoSpaceDE/>
        <w:autoSpaceDN/>
        <w:adjustRightInd/>
        <w:ind w:firstLine="709"/>
        <w:jc w:val="both"/>
        <w:rPr>
          <w:color w:val="000000"/>
          <w:sz w:val="28"/>
          <w:szCs w:val="28"/>
          <w:lang w:eastAsia="ru-RU"/>
        </w:rPr>
      </w:pPr>
      <w:r w:rsidRPr="00AB0D09">
        <w:rPr>
          <w:rFonts w:ascii="Arial" w:hAnsi="Arial" w:cs="Arial"/>
          <w:color w:val="000000"/>
          <w:sz w:val="24"/>
          <w:szCs w:val="24"/>
          <w:lang w:eastAsia="ru-RU"/>
        </w:rPr>
        <w:t>1.Утвердить муниципальную программу «Формирование современной городской среды на территории Северного сельсовета Северного района Новосибирской области на 2018-2024 годы» (прилагается) (в ред. </w:t>
      </w:r>
      <w:hyperlink r:id="rId13" w:tgtFrame="_blank" w:history="1">
        <w:r w:rsidRPr="00AB0D09">
          <w:rPr>
            <w:rFonts w:ascii="Arial" w:hAnsi="Arial" w:cs="Arial"/>
            <w:color w:val="0000FF"/>
            <w:sz w:val="24"/>
            <w:szCs w:val="24"/>
            <w:lang w:eastAsia="ru-RU"/>
          </w:rPr>
          <w:t>от 01.04.2019 № 39</w:t>
        </w:r>
      </w:hyperlink>
      <w:r w:rsidRPr="00AB0D09">
        <w:rPr>
          <w:rFonts w:ascii="Arial" w:hAnsi="Arial" w:cs="Arial"/>
          <w:color w:val="000000"/>
          <w:sz w:val="24"/>
          <w:szCs w:val="24"/>
          <w:lang w:eastAsia="ru-RU"/>
        </w:rPr>
        <w:t>)</w:t>
      </w:r>
    </w:p>
    <w:p w:rsidR="00AB0D09" w:rsidRPr="00AB0D09" w:rsidRDefault="00AB0D09" w:rsidP="00AB0D09">
      <w:pPr>
        <w:widowControl/>
        <w:autoSpaceDE/>
        <w:autoSpaceDN/>
        <w:adjustRightInd/>
        <w:ind w:firstLine="709"/>
        <w:jc w:val="both"/>
        <w:rPr>
          <w:color w:val="000000"/>
          <w:sz w:val="28"/>
          <w:szCs w:val="28"/>
          <w:lang w:eastAsia="ru-RU"/>
        </w:rPr>
      </w:pPr>
      <w:r w:rsidRPr="00AB0D09">
        <w:rPr>
          <w:rFonts w:ascii="Arial" w:hAnsi="Arial" w:cs="Arial"/>
          <w:color w:val="000000"/>
          <w:sz w:val="24"/>
          <w:szCs w:val="24"/>
          <w:lang w:eastAsia="ru-RU"/>
        </w:rPr>
        <w:t>2. Контроль исполнения настоящего постановления оставляю за собой.</w:t>
      </w:r>
    </w:p>
    <w:p w:rsidR="00AB0D09" w:rsidRPr="00AB0D09" w:rsidRDefault="00AB0D09" w:rsidP="00AB0D09">
      <w:pPr>
        <w:widowControl/>
        <w:autoSpaceDE/>
        <w:autoSpaceDN/>
        <w:adjustRightInd/>
        <w:ind w:firstLine="709"/>
        <w:jc w:val="both"/>
        <w:rPr>
          <w:color w:val="000000"/>
          <w:sz w:val="28"/>
          <w:szCs w:val="28"/>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709"/>
        <w:jc w:val="both"/>
        <w:rPr>
          <w:color w:val="000000"/>
          <w:sz w:val="28"/>
          <w:szCs w:val="28"/>
          <w:lang w:eastAsia="ru-RU"/>
        </w:rPr>
      </w:pPr>
      <w:r w:rsidRPr="00AB0D09">
        <w:rPr>
          <w:rFonts w:ascii="Arial" w:hAnsi="Arial" w:cs="Arial"/>
          <w:color w:val="000000"/>
          <w:sz w:val="24"/>
          <w:szCs w:val="24"/>
          <w:lang w:eastAsia="ru-RU"/>
        </w:rPr>
        <w:t>Глава Северного сельсовета</w:t>
      </w:r>
    </w:p>
    <w:p w:rsidR="00AB0D09" w:rsidRPr="00AB0D09" w:rsidRDefault="00AB0D09" w:rsidP="00AB0D09">
      <w:pPr>
        <w:widowControl/>
        <w:autoSpaceDE/>
        <w:autoSpaceDN/>
        <w:adjustRightInd/>
        <w:ind w:firstLine="709"/>
        <w:jc w:val="both"/>
        <w:rPr>
          <w:color w:val="000000"/>
          <w:sz w:val="28"/>
          <w:szCs w:val="28"/>
          <w:lang w:eastAsia="ru-RU"/>
        </w:rPr>
      </w:pPr>
      <w:r w:rsidRPr="00AB0D09">
        <w:rPr>
          <w:rFonts w:ascii="Arial" w:hAnsi="Arial" w:cs="Arial"/>
          <w:color w:val="000000"/>
          <w:sz w:val="24"/>
          <w:szCs w:val="24"/>
          <w:lang w:eastAsia="ru-RU"/>
        </w:rPr>
        <w:t>Северного района</w:t>
      </w:r>
    </w:p>
    <w:p w:rsidR="00AB0D09" w:rsidRPr="00AB0D09" w:rsidRDefault="00AB0D09" w:rsidP="00AB0D09">
      <w:pPr>
        <w:widowControl/>
        <w:autoSpaceDE/>
        <w:autoSpaceDN/>
        <w:adjustRightInd/>
        <w:ind w:firstLine="709"/>
        <w:jc w:val="both"/>
        <w:rPr>
          <w:color w:val="000000"/>
          <w:sz w:val="28"/>
          <w:szCs w:val="28"/>
          <w:lang w:eastAsia="ru-RU"/>
        </w:rPr>
      </w:pPr>
      <w:r w:rsidRPr="00AB0D09">
        <w:rPr>
          <w:rFonts w:ascii="Arial" w:hAnsi="Arial" w:cs="Arial"/>
          <w:color w:val="000000"/>
          <w:sz w:val="24"/>
          <w:szCs w:val="24"/>
          <w:lang w:eastAsia="ru-RU"/>
        </w:rPr>
        <w:t>Новосибирской области</w:t>
      </w:r>
    </w:p>
    <w:p w:rsidR="00AB0D09" w:rsidRPr="00AB0D09" w:rsidRDefault="00AB0D09" w:rsidP="00AB0D09">
      <w:pPr>
        <w:widowControl/>
        <w:autoSpaceDE/>
        <w:autoSpaceDN/>
        <w:adjustRightInd/>
        <w:ind w:firstLine="709"/>
        <w:jc w:val="right"/>
        <w:rPr>
          <w:color w:val="000000"/>
          <w:sz w:val="28"/>
          <w:szCs w:val="28"/>
          <w:lang w:eastAsia="ru-RU"/>
        </w:rPr>
      </w:pPr>
      <w:r w:rsidRPr="00AB0D09">
        <w:rPr>
          <w:rFonts w:ascii="Arial" w:hAnsi="Arial" w:cs="Arial"/>
          <w:color w:val="000000"/>
          <w:sz w:val="24"/>
          <w:szCs w:val="24"/>
          <w:lang w:eastAsia="ru-RU"/>
        </w:rPr>
        <w:t>С.А. Шапкина</w:t>
      </w:r>
    </w:p>
    <w:p w:rsidR="00AB0D09" w:rsidRPr="00AB0D09" w:rsidRDefault="00AB0D09" w:rsidP="00AB0D09">
      <w:pPr>
        <w:widowControl/>
        <w:autoSpaceDE/>
        <w:autoSpaceDN/>
        <w:adjustRightInd/>
        <w:ind w:firstLine="709"/>
        <w:jc w:val="both"/>
        <w:rPr>
          <w:color w:val="000000"/>
          <w:sz w:val="28"/>
          <w:szCs w:val="28"/>
          <w:lang w:eastAsia="ru-RU"/>
        </w:rPr>
      </w:pPr>
      <w:r w:rsidRPr="00AB0D09">
        <w:rPr>
          <w:rFonts w:ascii="Arial" w:hAnsi="Arial" w:cs="Arial"/>
          <w:color w:val="000000"/>
          <w:sz w:val="24"/>
          <w:szCs w:val="24"/>
          <w:lang w:eastAsia="ru-RU"/>
        </w:rPr>
        <w:t> </w:t>
      </w:r>
    </w:p>
    <w:p w:rsidR="001E2A48" w:rsidRDefault="001E2A48" w:rsidP="00AB0D09">
      <w:pPr>
        <w:widowControl/>
        <w:autoSpaceDE/>
        <w:autoSpaceDN/>
        <w:adjustRightInd/>
        <w:ind w:firstLine="709"/>
        <w:jc w:val="right"/>
        <w:rPr>
          <w:rFonts w:ascii="Arial" w:hAnsi="Arial" w:cs="Arial"/>
          <w:color w:val="000000"/>
          <w:sz w:val="24"/>
          <w:szCs w:val="24"/>
          <w:lang w:eastAsia="ru-RU"/>
        </w:rPr>
      </w:pPr>
    </w:p>
    <w:p w:rsidR="001E2A48" w:rsidRDefault="001E2A48" w:rsidP="00AB0D09">
      <w:pPr>
        <w:widowControl/>
        <w:autoSpaceDE/>
        <w:autoSpaceDN/>
        <w:adjustRightInd/>
        <w:ind w:firstLine="709"/>
        <w:jc w:val="right"/>
        <w:rPr>
          <w:rFonts w:ascii="Arial" w:hAnsi="Arial" w:cs="Arial"/>
          <w:color w:val="000000"/>
          <w:sz w:val="24"/>
          <w:szCs w:val="24"/>
          <w:lang w:eastAsia="ru-RU"/>
        </w:rPr>
      </w:pPr>
    </w:p>
    <w:p w:rsidR="001E2A48" w:rsidRDefault="001E2A48" w:rsidP="00AB0D09">
      <w:pPr>
        <w:widowControl/>
        <w:autoSpaceDE/>
        <w:autoSpaceDN/>
        <w:adjustRightInd/>
        <w:ind w:firstLine="709"/>
        <w:jc w:val="right"/>
        <w:rPr>
          <w:rFonts w:ascii="Arial" w:hAnsi="Arial" w:cs="Arial"/>
          <w:color w:val="000000"/>
          <w:sz w:val="24"/>
          <w:szCs w:val="24"/>
          <w:lang w:eastAsia="ru-RU"/>
        </w:rPr>
      </w:pPr>
    </w:p>
    <w:p w:rsidR="001E2A48" w:rsidRDefault="001E2A48" w:rsidP="00AB0D09">
      <w:pPr>
        <w:widowControl/>
        <w:autoSpaceDE/>
        <w:autoSpaceDN/>
        <w:adjustRightInd/>
        <w:ind w:firstLine="709"/>
        <w:jc w:val="right"/>
        <w:rPr>
          <w:rFonts w:ascii="Arial" w:hAnsi="Arial" w:cs="Arial"/>
          <w:color w:val="000000"/>
          <w:sz w:val="24"/>
          <w:szCs w:val="24"/>
          <w:lang w:eastAsia="ru-RU"/>
        </w:rPr>
      </w:pPr>
    </w:p>
    <w:p w:rsidR="001E2A48" w:rsidRDefault="001E2A48" w:rsidP="00AB0D09">
      <w:pPr>
        <w:widowControl/>
        <w:autoSpaceDE/>
        <w:autoSpaceDN/>
        <w:adjustRightInd/>
        <w:ind w:firstLine="709"/>
        <w:jc w:val="right"/>
        <w:rPr>
          <w:rFonts w:ascii="Arial" w:hAnsi="Arial" w:cs="Arial"/>
          <w:color w:val="000000"/>
          <w:sz w:val="24"/>
          <w:szCs w:val="24"/>
          <w:lang w:eastAsia="ru-RU"/>
        </w:rPr>
      </w:pPr>
    </w:p>
    <w:p w:rsidR="001E2A48" w:rsidRDefault="001E2A48" w:rsidP="00AB0D09">
      <w:pPr>
        <w:widowControl/>
        <w:autoSpaceDE/>
        <w:autoSpaceDN/>
        <w:adjustRightInd/>
        <w:ind w:firstLine="709"/>
        <w:jc w:val="right"/>
        <w:rPr>
          <w:rFonts w:ascii="Arial" w:hAnsi="Arial" w:cs="Arial"/>
          <w:color w:val="000000"/>
          <w:sz w:val="24"/>
          <w:szCs w:val="24"/>
          <w:lang w:eastAsia="ru-RU"/>
        </w:rPr>
      </w:pPr>
    </w:p>
    <w:p w:rsidR="00AB0D09" w:rsidRPr="00AB0D09" w:rsidRDefault="00AB0D09" w:rsidP="00AB0D09">
      <w:pPr>
        <w:widowControl/>
        <w:autoSpaceDE/>
        <w:autoSpaceDN/>
        <w:adjustRightInd/>
        <w:ind w:firstLine="709"/>
        <w:jc w:val="right"/>
        <w:rPr>
          <w:color w:val="000000"/>
          <w:sz w:val="28"/>
          <w:szCs w:val="28"/>
          <w:lang w:eastAsia="ru-RU"/>
        </w:rPr>
      </w:pPr>
      <w:r w:rsidRPr="00AB0D09">
        <w:rPr>
          <w:rFonts w:ascii="Arial" w:hAnsi="Arial" w:cs="Arial"/>
          <w:color w:val="000000"/>
          <w:sz w:val="24"/>
          <w:szCs w:val="24"/>
          <w:lang w:eastAsia="ru-RU"/>
        </w:rPr>
        <w:lastRenderedPageBreak/>
        <w:t>УТВЕРЖДЕНА</w:t>
      </w:r>
    </w:p>
    <w:p w:rsidR="00AB0D09" w:rsidRPr="00AB0D09" w:rsidRDefault="00AB0D09" w:rsidP="00AB0D09">
      <w:pPr>
        <w:widowControl/>
        <w:autoSpaceDE/>
        <w:autoSpaceDN/>
        <w:adjustRightInd/>
        <w:ind w:firstLine="709"/>
        <w:jc w:val="right"/>
        <w:rPr>
          <w:color w:val="000000"/>
          <w:sz w:val="28"/>
          <w:szCs w:val="28"/>
          <w:lang w:eastAsia="ru-RU"/>
        </w:rPr>
      </w:pPr>
      <w:r w:rsidRPr="00AB0D09">
        <w:rPr>
          <w:rFonts w:ascii="Arial" w:hAnsi="Arial" w:cs="Arial"/>
          <w:color w:val="000000"/>
          <w:sz w:val="24"/>
          <w:szCs w:val="24"/>
          <w:lang w:eastAsia="ru-RU"/>
        </w:rPr>
        <w:t>постановлением</w:t>
      </w:r>
    </w:p>
    <w:p w:rsidR="00AB0D09" w:rsidRPr="00AB0D09" w:rsidRDefault="00AB0D09" w:rsidP="00AB0D09">
      <w:pPr>
        <w:widowControl/>
        <w:autoSpaceDE/>
        <w:autoSpaceDN/>
        <w:adjustRightInd/>
        <w:ind w:firstLine="709"/>
        <w:jc w:val="right"/>
        <w:rPr>
          <w:color w:val="000000"/>
          <w:sz w:val="28"/>
          <w:szCs w:val="28"/>
          <w:lang w:eastAsia="ru-RU"/>
        </w:rPr>
      </w:pPr>
      <w:r w:rsidRPr="00AB0D09">
        <w:rPr>
          <w:rFonts w:ascii="Arial" w:hAnsi="Arial" w:cs="Arial"/>
          <w:color w:val="000000"/>
          <w:sz w:val="24"/>
          <w:szCs w:val="24"/>
          <w:lang w:eastAsia="ru-RU"/>
        </w:rPr>
        <w:t>администрации</w:t>
      </w:r>
    </w:p>
    <w:p w:rsidR="00AB0D09" w:rsidRPr="00AB0D09" w:rsidRDefault="00AB0D09" w:rsidP="00AB0D09">
      <w:pPr>
        <w:widowControl/>
        <w:autoSpaceDE/>
        <w:autoSpaceDN/>
        <w:adjustRightInd/>
        <w:ind w:firstLine="709"/>
        <w:jc w:val="right"/>
        <w:rPr>
          <w:color w:val="000000"/>
          <w:sz w:val="28"/>
          <w:szCs w:val="28"/>
          <w:lang w:eastAsia="ru-RU"/>
        </w:rPr>
      </w:pPr>
      <w:r w:rsidRPr="00AB0D09">
        <w:rPr>
          <w:rFonts w:ascii="Arial" w:hAnsi="Arial" w:cs="Arial"/>
          <w:color w:val="000000"/>
          <w:sz w:val="24"/>
          <w:szCs w:val="24"/>
          <w:lang w:eastAsia="ru-RU"/>
        </w:rPr>
        <w:t>Северного сельсовета</w:t>
      </w:r>
    </w:p>
    <w:p w:rsidR="00AB0D09" w:rsidRPr="00AB0D09" w:rsidRDefault="00AB0D09" w:rsidP="00AB0D09">
      <w:pPr>
        <w:widowControl/>
        <w:autoSpaceDE/>
        <w:autoSpaceDN/>
        <w:adjustRightInd/>
        <w:ind w:firstLine="709"/>
        <w:jc w:val="right"/>
        <w:rPr>
          <w:color w:val="000000"/>
          <w:sz w:val="28"/>
          <w:szCs w:val="28"/>
          <w:lang w:eastAsia="ru-RU"/>
        </w:rPr>
      </w:pPr>
      <w:r w:rsidRPr="00AB0D09">
        <w:rPr>
          <w:rFonts w:ascii="Arial" w:hAnsi="Arial" w:cs="Arial"/>
          <w:color w:val="000000"/>
          <w:sz w:val="24"/>
          <w:szCs w:val="24"/>
          <w:lang w:eastAsia="ru-RU"/>
        </w:rPr>
        <w:t>Северного района</w:t>
      </w:r>
    </w:p>
    <w:p w:rsidR="00AB0D09" w:rsidRPr="00AB0D09" w:rsidRDefault="00AB0D09" w:rsidP="00AB0D09">
      <w:pPr>
        <w:widowControl/>
        <w:autoSpaceDE/>
        <w:autoSpaceDN/>
        <w:adjustRightInd/>
        <w:ind w:firstLine="709"/>
        <w:jc w:val="right"/>
        <w:rPr>
          <w:color w:val="000000"/>
          <w:sz w:val="28"/>
          <w:szCs w:val="28"/>
          <w:lang w:eastAsia="ru-RU"/>
        </w:rPr>
      </w:pPr>
      <w:r w:rsidRPr="00AB0D09">
        <w:rPr>
          <w:rFonts w:ascii="Arial" w:hAnsi="Arial" w:cs="Arial"/>
          <w:color w:val="000000"/>
          <w:sz w:val="24"/>
          <w:szCs w:val="24"/>
          <w:lang w:eastAsia="ru-RU"/>
        </w:rPr>
        <w:t>Новосибирской области</w:t>
      </w:r>
    </w:p>
    <w:p w:rsidR="00AB0D09" w:rsidRPr="00AB0D09" w:rsidRDefault="00AB0D09" w:rsidP="00AB0D09">
      <w:pPr>
        <w:widowControl/>
        <w:autoSpaceDE/>
        <w:autoSpaceDN/>
        <w:adjustRightInd/>
        <w:ind w:firstLine="709"/>
        <w:jc w:val="right"/>
        <w:rPr>
          <w:color w:val="000000"/>
          <w:sz w:val="28"/>
          <w:szCs w:val="28"/>
          <w:lang w:eastAsia="ru-RU"/>
        </w:rPr>
      </w:pPr>
      <w:r w:rsidRPr="00AB0D09">
        <w:rPr>
          <w:rFonts w:ascii="Arial" w:hAnsi="Arial" w:cs="Arial"/>
          <w:color w:val="000000"/>
          <w:sz w:val="24"/>
          <w:szCs w:val="24"/>
          <w:lang w:eastAsia="ru-RU"/>
        </w:rPr>
        <w:t>от 31.08.2017 № 153</w:t>
      </w:r>
    </w:p>
    <w:p w:rsidR="00AB0D09" w:rsidRPr="00AB0D09" w:rsidRDefault="00AB0D09" w:rsidP="00AB0D09">
      <w:pPr>
        <w:widowControl/>
        <w:autoSpaceDE/>
        <w:autoSpaceDN/>
        <w:adjustRightInd/>
        <w:ind w:firstLine="709"/>
        <w:jc w:val="right"/>
        <w:rPr>
          <w:color w:val="000000"/>
          <w:sz w:val="28"/>
          <w:szCs w:val="28"/>
          <w:lang w:eastAsia="ru-RU"/>
        </w:rPr>
      </w:pPr>
      <w:r w:rsidRPr="00AB0D09">
        <w:rPr>
          <w:rFonts w:ascii="Arial" w:hAnsi="Arial" w:cs="Arial"/>
          <w:color w:val="000000"/>
          <w:sz w:val="24"/>
          <w:szCs w:val="24"/>
          <w:lang w:eastAsia="ru-RU"/>
        </w:rPr>
        <w:t>(в ред. </w:t>
      </w:r>
      <w:hyperlink r:id="rId14" w:tgtFrame="_blank" w:history="1">
        <w:r w:rsidRPr="00AB0D09">
          <w:rPr>
            <w:rFonts w:ascii="Arial" w:hAnsi="Arial" w:cs="Arial"/>
            <w:color w:val="0000FF"/>
            <w:sz w:val="24"/>
            <w:szCs w:val="24"/>
            <w:lang w:eastAsia="ru-RU"/>
          </w:rPr>
          <w:t>от 01.04.2019 № 39</w:t>
        </w:r>
      </w:hyperlink>
      <w:r w:rsidRPr="00AB0D09">
        <w:rPr>
          <w:rFonts w:ascii="Arial" w:hAnsi="Arial" w:cs="Arial"/>
          <w:color w:val="000000"/>
          <w:sz w:val="24"/>
          <w:szCs w:val="24"/>
          <w:lang w:eastAsia="ru-RU"/>
        </w:rPr>
        <w:t>)</w:t>
      </w:r>
    </w:p>
    <w:p w:rsidR="00AB0D09" w:rsidRPr="00AB0D09" w:rsidRDefault="00AB0D09" w:rsidP="00AB0D09">
      <w:pPr>
        <w:widowControl/>
        <w:autoSpaceDE/>
        <w:autoSpaceDN/>
        <w:adjustRightInd/>
        <w:ind w:firstLine="709"/>
        <w:jc w:val="both"/>
        <w:rPr>
          <w:color w:val="000000"/>
          <w:sz w:val="28"/>
          <w:szCs w:val="28"/>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709"/>
        <w:jc w:val="center"/>
        <w:rPr>
          <w:color w:val="000000"/>
          <w:sz w:val="28"/>
          <w:szCs w:val="28"/>
          <w:lang w:eastAsia="ru-RU"/>
        </w:rPr>
      </w:pPr>
      <w:r w:rsidRPr="00AB0D09">
        <w:rPr>
          <w:rFonts w:ascii="Arial" w:hAnsi="Arial" w:cs="Arial"/>
          <w:b/>
          <w:bCs/>
          <w:color w:val="000000"/>
          <w:sz w:val="32"/>
          <w:szCs w:val="32"/>
          <w:lang w:eastAsia="ru-RU"/>
        </w:rPr>
        <w:t>Муниципальная программа «Формирование современной городской среды на территории Северного сельсовета Северного района Новосибирской области на 2018-2024 годы» </w:t>
      </w:r>
      <w:r w:rsidRPr="00AB0D09">
        <w:rPr>
          <w:rFonts w:ascii="Arial" w:hAnsi="Arial" w:cs="Arial"/>
          <w:color w:val="000000"/>
          <w:sz w:val="24"/>
          <w:szCs w:val="24"/>
          <w:lang w:eastAsia="ru-RU"/>
        </w:rPr>
        <w:t>(в ред. </w:t>
      </w:r>
      <w:hyperlink r:id="rId15" w:tgtFrame="_blank" w:history="1">
        <w:r w:rsidRPr="00AB0D09">
          <w:rPr>
            <w:rFonts w:ascii="Arial" w:hAnsi="Arial" w:cs="Arial"/>
            <w:color w:val="0000FF"/>
            <w:sz w:val="24"/>
            <w:szCs w:val="24"/>
            <w:lang w:eastAsia="ru-RU"/>
          </w:rPr>
          <w:t>от 01.04.2019 № 39</w:t>
        </w:r>
      </w:hyperlink>
      <w:r w:rsidRPr="00AB0D09">
        <w:rPr>
          <w:rFonts w:ascii="Arial" w:hAnsi="Arial" w:cs="Arial"/>
          <w:color w:val="000000"/>
          <w:sz w:val="24"/>
          <w:szCs w:val="24"/>
          <w:lang w:eastAsia="ru-RU"/>
        </w:rPr>
        <w:t>)</w:t>
      </w:r>
    </w:p>
    <w:p w:rsidR="00AB0D09" w:rsidRPr="00AB0D09" w:rsidRDefault="00AB0D09" w:rsidP="00AB0D09">
      <w:pPr>
        <w:widowControl/>
        <w:autoSpaceDE/>
        <w:autoSpaceDN/>
        <w:adjustRightInd/>
        <w:ind w:firstLine="709"/>
        <w:jc w:val="both"/>
        <w:rPr>
          <w:color w:val="000000"/>
          <w:sz w:val="28"/>
          <w:szCs w:val="28"/>
          <w:lang w:eastAsia="ru-RU"/>
        </w:rPr>
      </w:pPr>
      <w:r w:rsidRPr="00AB0D09">
        <w:rPr>
          <w:rFonts w:ascii="Arial" w:hAnsi="Arial" w:cs="Arial"/>
          <w:color w:val="000000"/>
          <w:sz w:val="24"/>
          <w:szCs w:val="24"/>
          <w:lang w:eastAsia="ru-RU"/>
        </w:rPr>
        <w:t> </w:t>
      </w:r>
    </w:p>
    <w:tbl>
      <w:tblPr>
        <w:tblpPr w:leftFromText="180" w:rightFromText="180" w:vertAnchor="text" w:horzAnchor="margin" w:tblpXSpec="center" w:tblpY="-57"/>
        <w:tblW w:w="5000" w:type="pct"/>
        <w:tblCellMar>
          <w:left w:w="0" w:type="dxa"/>
          <w:right w:w="0" w:type="dxa"/>
        </w:tblCellMar>
        <w:tblLook w:val="04A0" w:firstRow="1" w:lastRow="0" w:firstColumn="1" w:lastColumn="0" w:noHBand="0" w:noVBand="1"/>
      </w:tblPr>
      <w:tblGrid>
        <w:gridCol w:w="4747"/>
        <w:gridCol w:w="4748"/>
      </w:tblGrid>
      <w:tr w:rsidR="00E20787" w:rsidRPr="00AB0D09" w:rsidTr="001E2A48">
        <w:trPr>
          <w:trHeight w:val="240"/>
        </w:trPr>
        <w:tc>
          <w:tcPr>
            <w:tcW w:w="2500"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B0D09" w:rsidRPr="00AB0D09" w:rsidRDefault="00E20787" w:rsidP="00E20787">
            <w:pPr>
              <w:widowControl/>
              <w:autoSpaceDE/>
              <w:autoSpaceDN/>
              <w:adjustRightInd/>
              <w:spacing w:line="240" w:lineRule="atLeast"/>
              <w:jc w:val="both"/>
              <w:rPr>
                <w:sz w:val="28"/>
                <w:szCs w:val="28"/>
                <w:lang w:eastAsia="ru-RU"/>
              </w:rPr>
            </w:pPr>
            <w:r w:rsidRPr="00AB0D09">
              <w:rPr>
                <w:rFonts w:ascii="Arial" w:hAnsi="Arial" w:cs="Arial"/>
                <w:sz w:val="24"/>
                <w:szCs w:val="24"/>
                <w:lang w:eastAsia="ru-RU"/>
              </w:rPr>
              <w:lastRenderedPageBreak/>
              <w:t>Наименование муниципальной Программы</w:t>
            </w:r>
          </w:p>
        </w:tc>
        <w:tc>
          <w:tcPr>
            <w:tcW w:w="2500"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B0D09" w:rsidRPr="00AB0D09" w:rsidRDefault="00E20787" w:rsidP="00781A8C">
            <w:pPr>
              <w:widowControl/>
              <w:autoSpaceDE/>
              <w:autoSpaceDN/>
              <w:adjustRightInd/>
              <w:ind w:firstLine="567"/>
              <w:jc w:val="both"/>
              <w:rPr>
                <w:sz w:val="24"/>
                <w:szCs w:val="24"/>
                <w:lang w:eastAsia="ru-RU"/>
              </w:rPr>
            </w:pPr>
            <w:r w:rsidRPr="00AB0D09">
              <w:rPr>
                <w:rFonts w:ascii="Arial" w:hAnsi="Arial" w:cs="Arial"/>
                <w:sz w:val="24"/>
                <w:szCs w:val="24"/>
                <w:lang w:eastAsia="ru-RU"/>
              </w:rPr>
              <w:t>Формирование современной городской среды на территории Северного сельсовета Северного района Новосибирской области» на 2018-202</w:t>
            </w:r>
            <w:r w:rsidR="00781A8C">
              <w:rPr>
                <w:rFonts w:ascii="Arial" w:hAnsi="Arial" w:cs="Arial"/>
                <w:sz w:val="24"/>
                <w:szCs w:val="24"/>
                <w:lang w:eastAsia="ru-RU"/>
              </w:rPr>
              <w:t>4</w:t>
            </w:r>
            <w:r w:rsidRPr="00AB0D09">
              <w:rPr>
                <w:rFonts w:ascii="Arial" w:hAnsi="Arial" w:cs="Arial"/>
                <w:sz w:val="24"/>
                <w:szCs w:val="24"/>
                <w:lang w:eastAsia="ru-RU"/>
              </w:rPr>
              <w:t xml:space="preserve"> годы (далее - Программа)</w:t>
            </w:r>
          </w:p>
        </w:tc>
      </w:tr>
      <w:tr w:rsidR="00E20787" w:rsidRPr="00AB0D09" w:rsidTr="001E2A48">
        <w:trPr>
          <w:trHeight w:val="360"/>
        </w:trPr>
        <w:tc>
          <w:tcPr>
            <w:tcW w:w="2500"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B0D09" w:rsidRPr="00AB0D09" w:rsidRDefault="00E20787" w:rsidP="00E20787">
            <w:pPr>
              <w:widowControl/>
              <w:autoSpaceDE/>
              <w:autoSpaceDN/>
              <w:adjustRightInd/>
              <w:jc w:val="both"/>
              <w:rPr>
                <w:sz w:val="28"/>
                <w:szCs w:val="28"/>
                <w:lang w:eastAsia="ru-RU"/>
              </w:rPr>
            </w:pPr>
            <w:r w:rsidRPr="00AB0D09">
              <w:rPr>
                <w:rFonts w:ascii="Arial" w:hAnsi="Arial" w:cs="Arial"/>
                <w:sz w:val="24"/>
                <w:szCs w:val="24"/>
                <w:lang w:eastAsia="ru-RU"/>
              </w:rPr>
              <w:t>Разработчики Программы</w:t>
            </w:r>
          </w:p>
        </w:tc>
        <w:tc>
          <w:tcPr>
            <w:tcW w:w="2500"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B0D09" w:rsidRPr="00AB0D09" w:rsidRDefault="00E20787" w:rsidP="00E20787">
            <w:pPr>
              <w:widowControl/>
              <w:autoSpaceDE/>
              <w:autoSpaceDN/>
              <w:adjustRightInd/>
              <w:jc w:val="both"/>
              <w:rPr>
                <w:sz w:val="28"/>
                <w:szCs w:val="28"/>
                <w:lang w:eastAsia="ru-RU"/>
              </w:rPr>
            </w:pPr>
            <w:r w:rsidRPr="00AB0D09">
              <w:rPr>
                <w:rFonts w:ascii="Arial" w:hAnsi="Arial" w:cs="Arial"/>
                <w:sz w:val="24"/>
                <w:szCs w:val="24"/>
                <w:lang w:eastAsia="ru-RU"/>
              </w:rPr>
              <w:t>Администрация Северного сельсовета Северного района Новосибирской области (далее - администрация)</w:t>
            </w:r>
          </w:p>
        </w:tc>
      </w:tr>
      <w:tr w:rsidR="00E20787" w:rsidRPr="00AB0D09" w:rsidTr="001E2A48">
        <w:trPr>
          <w:trHeight w:val="360"/>
        </w:trPr>
        <w:tc>
          <w:tcPr>
            <w:tcW w:w="2500"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B0D09" w:rsidRPr="00AB0D09" w:rsidRDefault="00E20787" w:rsidP="00E20787">
            <w:pPr>
              <w:widowControl/>
              <w:autoSpaceDE/>
              <w:autoSpaceDN/>
              <w:adjustRightInd/>
              <w:jc w:val="both"/>
              <w:rPr>
                <w:sz w:val="28"/>
                <w:szCs w:val="28"/>
                <w:lang w:eastAsia="ru-RU"/>
              </w:rPr>
            </w:pPr>
            <w:r w:rsidRPr="00AB0D09">
              <w:rPr>
                <w:rFonts w:ascii="Arial" w:hAnsi="Arial" w:cs="Arial"/>
                <w:sz w:val="24"/>
                <w:szCs w:val="24"/>
                <w:lang w:eastAsia="ru-RU"/>
              </w:rPr>
              <w:t>Исполнители Программы</w:t>
            </w:r>
          </w:p>
        </w:tc>
        <w:tc>
          <w:tcPr>
            <w:tcW w:w="2500"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20787" w:rsidRPr="00AB0D09" w:rsidRDefault="00E20787" w:rsidP="00E20787">
            <w:pPr>
              <w:widowControl/>
              <w:autoSpaceDE/>
              <w:autoSpaceDN/>
              <w:adjustRightInd/>
              <w:jc w:val="both"/>
              <w:rPr>
                <w:sz w:val="28"/>
                <w:szCs w:val="28"/>
                <w:lang w:eastAsia="ru-RU"/>
              </w:rPr>
            </w:pPr>
            <w:r w:rsidRPr="00AB0D09">
              <w:rPr>
                <w:rFonts w:ascii="Arial" w:hAnsi="Arial" w:cs="Arial"/>
                <w:sz w:val="24"/>
                <w:szCs w:val="24"/>
                <w:lang w:eastAsia="ru-RU"/>
              </w:rPr>
              <w:t>Администрация Северного сельсовета;</w:t>
            </w:r>
          </w:p>
          <w:p w:rsidR="00E20787" w:rsidRPr="00AB0D09" w:rsidRDefault="00E20787" w:rsidP="00E20787">
            <w:pPr>
              <w:widowControl/>
              <w:autoSpaceDE/>
              <w:autoSpaceDN/>
              <w:adjustRightInd/>
              <w:ind w:firstLine="567"/>
              <w:jc w:val="both"/>
              <w:rPr>
                <w:sz w:val="24"/>
                <w:szCs w:val="24"/>
                <w:lang w:eastAsia="ru-RU"/>
              </w:rPr>
            </w:pPr>
            <w:r w:rsidRPr="00AB0D09">
              <w:rPr>
                <w:rFonts w:ascii="Arial" w:hAnsi="Arial" w:cs="Arial"/>
                <w:sz w:val="24"/>
                <w:szCs w:val="24"/>
                <w:lang w:eastAsia="ru-RU"/>
              </w:rPr>
              <w:t>собственники помещений многоквартирных домов (далее – собственники МКД) (по согласованию);</w:t>
            </w:r>
          </w:p>
          <w:p w:rsidR="00AB0D09" w:rsidRPr="00AB0D09" w:rsidRDefault="00E20787" w:rsidP="00E20787">
            <w:pPr>
              <w:widowControl/>
              <w:autoSpaceDE/>
              <w:autoSpaceDN/>
              <w:adjustRightInd/>
              <w:jc w:val="both"/>
              <w:rPr>
                <w:sz w:val="28"/>
                <w:szCs w:val="28"/>
                <w:lang w:eastAsia="ru-RU"/>
              </w:rPr>
            </w:pPr>
            <w:r w:rsidRPr="00AB0D09">
              <w:rPr>
                <w:rFonts w:ascii="Arial" w:hAnsi="Arial" w:cs="Arial"/>
                <w:sz w:val="24"/>
                <w:szCs w:val="24"/>
                <w:lang w:eastAsia="ru-RU"/>
              </w:rPr>
              <w:t>привлеченные организации, заключившие договоры (муниципальные контракты) на конкурсной основе (далее - ПО)</w:t>
            </w:r>
          </w:p>
        </w:tc>
      </w:tr>
      <w:tr w:rsidR="00E20787" w:rsidRPr="00AB0D09" w:rsidTr="001E2A48">
        <w:trPr>
          <w:trHeight w:val="674"/>
        </w:trPr>
        <w:tc>
          <w:tcPr>
            <w:tcW w:w="2500"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B0D09" w:rsidRPr="00AB0D09" w:rsidRDefault="00E20787" w:rsidP="00E20787">
            <w:pPr>
              <w:widowControl/>
              <w:autoSpaceDE/>
              <w:autoSpaceDN/>
              <w:adjustRightInd/>
              <w:ind w:firstLine="567"/>
              <w:jc w:val="both"/>
              <w:rPr>
                <w:sz w:val="24"/>
                <w:szCs w:val="24"/>
                <w:lang w:eastAsia="ru-RU"/>
              </w:rPr>
            </w:pPr>
            <w:r w:rsidRPr="00AB0D09">
              <w:rPr>
                <w:rFonts w:ascii="Arial" w:hAnsi="Arial" w:cs="Arial"/>
                <w:sz w:val="24"/>
                <w:szCs w:val="24"/>
                <w:lang w:eastAsia="ru-RU"/>
              </w:rPr>
              <w:t>Ответственные исполнители Программы</w:t>
            </w:r>
          </w:p>
        </w:tc>
        <w:tc>
          <w:tcPr>
            <w:tcW w:w="2500"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B0D09" w:rsidRPr="00AB0D09" w:rsidRDefault="00E20787" w:rsidP="00E20787">
            <w:pPr>
              <w:widowControl/>
              <w:autoSpaceDE/>
              <w:autoSpaceDN/>
              <w:adjustRightInd/>
              <w:ind w:firstLine="567"/>
              <w:jc w:val="both"/>
              <w:rPr>
                <w:sz w:val="24"/>
                <w:szCs w:val="24"/>
                <w:lang w:eastAsia="ru-RU"/>
              </w:rPr>
            </w:pPr>
            <w:r w:rsidRPr="00AB0D09">
              <w:rPr>
                <w:rFonts w:ascii="Arial" w:hAnsi="Arial" w:cs="Arial"/>
                <w:sz w:val="24"/>
                <w:szCs w:val="24"/>
                <w:lang w:eastAsia="ru-RU"/>
              </w:rPr>
              <w:t>Администрация Северного сельсовета Северного района Новосибирской области</w:t>
            </w:r>
          </w:p>
        </w:tc>
      </w:tr>
      <w:tr w:rsidR="00E20787" w:rsidRPr="00AB0D09" w:rsidTr="001E2A48">
        <w:trPr>
          <w:trHeight w:val="480"/>
        </w:trPr>
        <w:tc>
          <w:tcPr>
            <w:tcW w:w="2500"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B0D09" w:rsidRPr="00AB0D09" w:rsidRDefault="00E20787" w:rsidP="00E20787">
            <w:pPr>
              <w:widowControl/>
              <w:autoSpaceDE/>
              <w:autoSpaceDN/>
              <w:adjustRightInd/>
              <w:jc w:val="both"/>
              <w:rPr>
                <w:sz w:val="28"/>
                <w:szCs w:val="28"/>
                <w:lang w:eastAsia="ru-RU"/>
              </w:rPr>
            </w:pPr>
            <w:r w:rsidRPr="00AB0D09">
              <w:rPr>
                <w:rFonts w:ascii="Arial" w:hAnsi="Arial" w:cs="Arial"/>
                <w:sz w:val="24"/>
                <w:szCs w:val="24"/>
                <w:lang w:eastAsia="ru-RU"/>
              </w:rPr>
              <w:t>Цели и задачи Программы</w:t>
            </w:r>
          </w:p>
        </w:tc>
        <w:tc>
          <w:tcPr>
            <w:tcW w:w="2500"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20787" w:rsidRPr="00AB0D09" w:rsidRDefault="00E20787" w:rsidP="00E20787">
            <w:pPr>
              <w:widowControl/>
              <w:autoSpaceDE/>
              <w:autoSpaceDN/>
              <w:adjustRightInd/>
              <w:ind w:firstLine="567"/>
              <w:jc w:val="both"/>
              <w:rPr>
                <w:sz w:val="24"/>
                <w:szCs w:val="24"/>
                <w:lang w:eastAsia="ru-RU"/>
              </w:rPr>
            </w:pPr>
            <w:r w:rsidRPr="00AB0D09">
              <w:rPr>
                <w:rFonts w:ascii="Arial" w:hAnsi="Arial" w:cs="Arial"/>
                <w:sz w:val="24"/>
                <w:szCs w:val="24"/>
                <w:lang w:eastAsia="ru-RU"/>
              </w:rPr>
              <w:t>- повышение качества и комфорта городской среды на территории </w:t>
            </w:r>
            <w:r w:rsidRPr="00AB0D09">
              <w:rPr>
                <w:rFonts w:ascii="Arial" w:hAnsi="Arial" w:cs="Arial"/>
                <w:color w:val="000000"/>
                <w:sz w:val="24"/>
                <w:szCs w:val="24"/>
                <w:lang w:eastAsia="ru-RU"/>
              </w:rPr>
              <w:t>Северного сельсовета Северного района Новосибирской области</w:t>
            </w:r>
          </w:p>
          <w:p w:rsidR="00E20787" w:rsidRPr="00AB0D09" w:rsidRDefault="00E20787" w:rsidP="00E20787">
            <w:pPr>
              <w:widowControl/>
              <w:autoSpaceDE/>
              <w:autoSpaceDN/>
              <w:adjustRightInd/>
              <w:ind w:firstLine="567"/>
              <w:jc w:val="both"/>
              <w:rPr>
                <w:sz w:val="24"/>
                <w:szCs w:val="24"/>
                <w:lang w:eastAsia="ru-RU"/>
              </w:rPr>
            </w:pPr>
            <w:r w:rsidRPr="00AB0D09">
              <w:rPr>
                <w:rFonts w:ascii="Arial" w:hAnsi="Arial" w:cs="Arial"/>
                <w:sz w:val="24"/>
                <w:szCs w:val="24"/>
                <w:lang w:eastAsia="ru-RU"/>
              </w:rPr>
              <w:t>( далее - Северного сельсовета);</w:t>
            </w:r>
          </w:p>
          <w:p w:rsidR="00E20787" w:rsidRPr="00AB0D09" w:rsidRDefault="00E20787" w:rsidP="00E20787">
            <w:pPr>
              <w:widowControl/>
              <w:autoSpaceDE/>
              <w:autoSpaceDN/>
              <w:adjustRightInd/>
              <w:ind w:firstLine="567"/>
              <w:jc w:val="both"/>
              <w:rPr>
                <w:sz w:val="24"/>
                <w:szCs w:val="24"/>
                <w:lang w:eastAsia="ru-RU"/>
              </w:rPr>
            </w:pPr>
            <w:r w:rsidRPr="00AB0D09">
              <w:rPr>
                <w:rFonts w:ascii="Arial" w:hAnsi="Arial" w:cs="Arial"/>
                <w:sz w:val="24"/>
                <w:szCs w:val="24"/>
                <w:lang w:eastAsia="ru-RU"/>
              </w:rPr>
              <w:t>- повышение уровня благоустройства Северного сельсовета;</w:t>
            </w:r>
          </w:p>
          <w:p w:rsidR="00E20787" w:rsidRPr="00AB0D09" w:rsidRDefault="00E20787" w:rsidP="00E20787">
            <w:pPr>
              <w:widowControl/>
              <w:autoSpaceDE/>
              <w:autoSpaceDN/>
              <w:adjustRightInd/>
              <w:ind w:firstLine="567"/>
              <w:jc w:val="both"/>
              <w:rPr>
                <w:sz w:val="24"/>
                <w:szCs w:val="24"/>
                <w:lang w:eastAsia="ru-RU"/>
              </w:rPr>
            </w:pPr>
            <w:r w:rsidRPr="00AB0D09">
              <w:rPr>
                <w:rFonts w:ascii="Arial" w:hAnsi="Arial" w:cs="Arial"/>
                <w:sz w:val="24"/>
                <w:szCs w:val="24"/>
                <w:lang w:eastAsia="ru-RU"/>
              </w:rPr>
              <w:t>- комплексное улучшение благоустройства дворовых территорий МКД Северного сельсовета;</w:t>
            </w:r>
          </w:p>
          <w:p w:rsidR="00E20787" w:rsidRPr="00AB0D09" w:rsidRDefault="00E20787" w:rsidP="00E20787">
            <w:pPr>
              <w:widowControl/>
              <w:autoSpaceDE/>
              <w:autoSpaceDN/>
              <w:adjustRightInd/>
              <w:ind w:firstLine="567"/>
              <w:jc w:val="both"/>
              <w:rPr>
                <w:sz w:val="24"/>
                <w:szCs w:val="24"/>
                <w:lang w:eastAsia="ru-RU"/>
              </w:rPr>
            </w:pPr>
            <w:r w:rsidRPr="00AB0D09">
              <w:rPr>
                <w:rFonts w:ascii="Arial" w:hAnsi="Arial" w:cs="Arial"/>
                <w:sz w:val="24"/>
                <w:szCs w:val="24"/>
                <w:lang w:eastAsia="ru-RU"/>
              </w:rPr>
              <w:t>- развитие территорий общего пользования, мест массового отдыха людей Северного сельсовета</w:t>
            </w:r>
          </w:p>
          <w:p w:rsidR="00E20787" w:rsidRPr="00AB0D09" w:rsidRDefault="00E20787" w:rsidP="00E20787">
            <w:pPr>
              <w:widowControl/>
              <w:autoSpaceDE/>
              <w:autoSpaceDN/>
              <w:adjustRightInd/>
              <w:ind w:firstLine="567"/>
              <w:jc w:val="both"/>
              <w:rPr>
                <w:sz w:val="24"/>
                <w:szCs w:val="24"/>
                <w:lang w:eastAsia="ru-RU"/>
              </w:rPr>
            </w:pPr>
            <w:r w:rsidRPr="00AB0D09">
              <w:rPr>
                <w:rFonts w:ascii="Arial" w:hAnsi="Arial" w:cs="Arial"/>
                <w:sz w:val="24"/>
                <w:szCs w:val="24"/>
                <w:lang w:eastAsia="ru-RU"/>
              </w:rPr>
              <w:t> </w:t>
            </w:r>
          </w:p>
          <w:p w:rsidR="00E20787" w:rsidRPr="00AB0D09" w:rsidRDefault="00E20787" w:rsidP="00E20787">
            <w:pPr>
              <w:widowControl/>
              <w:autoSpaceDE/>
              <w:autoSpaceDN/>
              <w:adjustRightInd/>
              <w:ind w:firstLine="567"/>
              <w:jc w:val="both"/>
              <w:rPr>
                <w:sz w:val="24"/>
                <w:szCs w:val="24"/>
                <w:lang w:eastAsia="ru-RU"/>
              </w:rPr>
            </w:pPr>
            <w:r w:rsidRPr="00AB0D09">
              <w:rPr>
                <w:rFonts w:ascii="Arial" w:hAnsi="Arial" w:cs="Arial"/>
                <w:sz w:val="24"/>
                <w:szCs w:val="24"/>
                <w:lang w:eastAsia="ru-RU"/>
              </w:rPr>
              <w:t>Задачи:</w:t>
            </w:r>
          </w:p>
          <w:p w:rsidR="00E20787" w:rsidRPr="00AB0D09" w:rsidRDefault="00E20787" w:rsidP="00E20787">
            <w:pPr>
              <w:widowControl/>
              <w:autoSpaceDE/>
              <w:autoSpaceDN/>
              <w:adjustRightInd/>
              <w:ind w:firstLine="567"/>
              <w:jc w:val="both"/>
              <w:rPr>
                <w:sz w:val="24"/>
                <w:szCs w:val="24"/>
                <w:lang w:eastAsia="ru-RU"/>
              </w:rPr>
            </w:pPr>
            <w:r w:rsidRPr="00AB0D09">
              <w:rPr>
                <w:rFonts w:ascii="Arial" w:hAnsi="Arial" w:cs="Arial"/>
                <w:sz w:val="24"/>
                <w:szCs w:val="24"/>
                <w:lang w:eastAsia="ru-RU"/>
              </w:rPr>
              <w:t>- повышение уровня вовлеченности заинтересованных граждан, организаций в реализацию мероприятий по благоустройству территорий общего пользования;</w:t>
            </w:r>
          </w:p>
          <w:p w:rsidR="00E20787" w:rsidRPr="00AB0D09" w:rsidRDefault="00E20787" w:rsidP="00E20787">
            <w:pPr>
              <w:widowControl/>
              <w:autoSpaceDE/>
              <w:autoSpaceDN/>
              <w:adjustRightInd/>
              <w:ind w:firstLine="567"/>
              <w:jc w:val="both"/>
              <w:rPr>
                <w:sz w:val="24"/>
                <w:szCs w:val="24"/>
                <w:lang w:eastAsia="ru-RU"/>
              </w:rPr>
            </w:pPr>
            <w:r w:rsidRPr="00AB0D09">
              <w:rPr>
                <w:rFonts w:ascii="Arial" w:hAnsi="Arial" w:cs="Arial"/>
                <w:sz w:val="24"/>
                <w:szCs w:val="24"/>
                <w:lang w:eastAsia="ru-RU"/>
              </w:rPr>
              <w:t>- обеспечение формирования единого облика поселения;</w:t>
            </w:r>
          </w:p>
          <w:p w:rsidR="00E20787" w:rsidRPr="00AB0D09" w:rsidRDefault="00E20787" w:rsidP="00E20787">
            <w:pPr>
              <w:widowControl/>
              <w:autoSpaceDE/>
              <w:autoSpaceDN/>
              <w:adjustRightInd/>
              <w:ind w:firstLine="567"/>
              <w:jc w:val="both"/>
              <w:rPr>
                <w:sz w:val="24"/>
                <w:szCs w:val="24"/>
                <w:lang w:eastAsia="ru-RU"/>
              </w:rPr>
            </w:pPr>
            <w:r w:rsidRPr="00AB0D09">
              <w:rPr>
                <w:rFonts w:ascii="Arial" w:hAnsi="Arial" w:cs="Arial"/>
                <w:sz w:val="24"/>
                <w:szCs w:val="24"/>
                <w:lang w:eastAsia="ru-RU"/>
              </w:rPr>
              <w:t>- проведение ремонта и обеспечение комплексного благоустройства дворовых территорий МКД;</w:t>
            </w:r>
          </w:p>
          <w:p w:rsidR="00E20787" w:rsidRPr="00AB0D09" w:rsidRDefault="00E20787" w:rsidP="00E20787">
            <w:pPr>
              <w:widowControl/>
              <w:autoSpaceDE/>
              <w:autoSpaceDN/>
              <w:adjustRightInd/>
              <w:ind w:firstLine="567"/>
              <w:jc w:val="both"/>
              <w:rPr>
                <w:sz w:val="24"/>
                <w:szCs w:val="24"/>
                <w:lang w:eastAsia="ru-RU"/>
              </w:rPr>
            </w:pPr>
            <w:r w:rsidRPr="00AB0D09">
              <w:rPr>
                <w:rFonts w:ascii="Arial" w:hAnsi="Arial" w:cs="Arial"/>
                <w:sz w:val="24"/>
                <w:szCs w:val="24"/>
                <w:lang w:eastAsia="ru-RU"/>
              </w:rPr>
              <w:t>- привлечение населения к участию в благоустройстве дворовых территорий МКД;</w:t>
            </w:r>
          </w:p>
          <w:p w:rsidR="00E20787" w:rsidRPr="00AB0D09" w:rsidRDefault="00E20787" w:rsidP="00E20787">
            <w:pPr>
              <w:widowControl/>
              <w:autoSpaceDE/>
              <w:autoSpaceDN/>
              <w:adjustRightInd/>
              <w:ind w:firstLine="567"/>
              <w:jc w:val="both"/>
              <w:rPr>
                <w:sz w:val="24"/>
                <w:szCs w:val="24"/>
                <w:lang w:eastAsia="ru-RU"/>
              </w:rPr>
            </w:pPr>
            <w:r w:rsidRPr="00AB0D09">
              <w:rPr>
                <w:rFonts w:ascii="Arial" w:hAnsi="Arial" w:cs="Arial"/>
                <w:sz w:val="24"/>
                <w:szCs w:val="24"/>
                <w:lang w:eastAsia="ru-RU"/>
              </w:rPr>
              <w:t>- проведение ремонта и комплексного обустройства мест массового отдыха;</w:t>
            </w:r>
          </w:p>
          <w:p w:rsidR="00AB0D09" w:rsidRPr="00AB0D09" w:rsidRDefault="00E20787" w:rsidP="00E20787">
            <w:pPr>
              <w:widowControl/>
              <w:autoSpaceDE/>
              <w:autoSpaceDN/>
              <w:adjustRightInd/>
              <w:ind w:firstLine="567"/>
              <w:jc w:val="both"/>
              <w:rPr>
                <w:sz w:val="24"/>
                <w:szCs w:val="24"/>
                <w:lang w:eastAsia="ru-RU"/>
              </w:rPr>
            </w:pPr>
            <w:r w:rsidRPr="00AB0D09">
              <w:rPr>
                <w:rFonts w:ascii="Arial" w:hAnsi="Arial" w:cs="Arial"/>
                <w:sz w:val="24"/>
                <w:szCs w:val="24"/>
                <w:lang w:eastAsia="ru-RU"/>
              </w:rPr>
              <w:lastRenderedPageBreak/>
              <w:t>- повышение уровня благоустройства территорий общего пользования Северного сельсовета.</w:t>
            </w:r>
          </w:p>
        </w:tc>
      </w:tr>
      <w:tr w:rsidR="00E20787" w:rsidRPr="00AB0D09" w:rsidTr="001E2A48">
        <w:trPr>
          <w:trHeight w:val="480"/>
        </w:trPr>
        <w:tc>
          <w:tcPr>
            <w:tcW w:w="2500"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B0D09" w:rsidRPr="00AB0D09" w:rsidRDefault="00E20787" w:rsidP="00E20787">
            <w:pPr>
              <w:widowControl/>
              <w:autoSpaceDE/>
              <w:autoSpaceDN/>
              <w:adjustRightInd/>
              <w:jc w:val="both"/>
              <w:rPr>
                <w:sz w:val="28"/>
                <w:szCs w:val="28"/>
                <w:lang w:eastAsia="ru-RU"/>
              </w:rPr>
            </w:pPr>
            <w:r w:rsidRPr="00AB0D09">
              <w:rPr>
                <w:rFonts w:ascii="Arial" w:hAnsi="Arial" w:cs="Arial"/>
                <w:sz w:val="24"/>
                <w:szCs w:val="24"/>
                <w:lang w:eastAsia="ru-RU"/>
              </w:rPr>
              <w:lastRenderedPageBreak/>
              <w:t>Целевые индикаторы Программы</w:t>
            </w:r>
          </w:p>
        </w:tc>
        <w:tc>
          <w:tcPr>
            <w:tcW w:w="2500"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20787" w:rsidRPr="00AB0D09" w:rsidRDefault="00E20787" w:rsidP="00E20787">
            <w:pPr>
              <w:widowControl/>
              <w:autoSpaceDE/>
              <w:autoSpaceDN/>
              <w:adjustRightInd/>
              <w:ind w:firstLine="567"/>
              <w:jc w:val="both"/>
              <w:rPr>
                <w:sz w:val="24"/>
                <w:szCs w:val="24"/>
                <w:lang w:eastAsia="ru-RU"/>
              </w:rPr>
            </w:pPr>
            <w:r w:rsidRPr="00AB0D09">
              <w:rPr>
                <w:rFonts w:ascii="Arial" w:hAnsi="Arial" w:cs="Arial"/>
                <w:sz w:val="24"/>
                <w:szCs w:val="24"/>
                <w:lang w:eastAsia="ru-RU"/>
              </w:rPr>
              <w:t>- количество благоустроенных дворовых территорий;</w:t>
            </w:r>
          </w:p>
          <w:p w:rsidR="00E20787" w:rsidRPr="00AB0D09" w:rsidRDefault="00E20787" w:rsidP="00E20787">
            <w:pPr>
              <w:widowControl/>
              <w:autoSpaceDE/>
              <w:autoSpaceDN/>
              <w:adjustRightInd/>
              <w:ind w:firstLine="567"/>
              <w:jc w:val="both"/>
              <w:rPr>
                <w:sz w:val="24"/>
                <w:szCs w:val="24"/>
                <w:lang w:eastAsia="ru-RU"/>
              </w:rPr>
            </w:pPr>
            <w:r w:rsidRPr="00AB0D09">
              <w:rPr>
                <w:rFonts w:ascii="Arial" w:hAnsi="Arial" w:cs="Arial"/>
                <w:sz w:val="24"/>
                <w:szCs w:val="24"/>
                <w:lang w:eastAsia="ru-RU"/>
              </w:rPr>
              <w:t>- доля благоустроенных дворовых территорий от общего количества дворовых территорий;</w:t>
            </w:r>
          </w:p>
          <w:p w:rsidR="00E20787" w:rsidRPr="00AB0D09" w:rsidRDefault="00E20787" w:rsidP="00E20787">
            <w:pPr>
              <w:widowControl/>
              <w:autoSpaceDE/>
              <w:autoSpaceDN/>
              <w:adjustRightInd/>
              <w:ind w:firstLine="567"/>
              <w:jc w:val="both"/>
              <w:rPr>
                <w:sz w:val="24"/>
                <w:szCs w:val="24"/>
                <w:lang w:eastAsia="ru-RU"/>
              </w:rPr>
            </w:pPr>
            <w:r w:rsidRPr="00AB0D09">
              <w:rPr>
                <w:rFonts w:ascii="Arial" w:hAnsi="Arial" w:cs="Arial"/>
                <w:sz w:val="24"/>
                <w:szCs w:val="24"/>
                <w:lang w:eastAsia="ru-RU"/>
              </w:rPr>
              <w:t>- охват населения благоустроенными дворовыми территориями;</w:t>
            </w:r>
          </w:p>
          <w:p w:rsidR="00E20787" w:rsidRPr="00AB0D09" w:rsidRDefault="00E20787" w:rsidP="00E20787">
            <w:pPr>
              <w:widowControl/>
              <w:autoSpaceDE/>
              <w:autoSpaceDN/>
              <w:adjustRightInd/>
              <w:ind w:firstLine="567"/>
              <w:jc w:val="both"/>
              <w:rPr>
                <w:sz w:val="24"/>
                <w:szCs w:val="24"/>
                <w:lang w:eastAsia="ru-RU"/>
              </w:rPr>
            </w:pPr>
            <w:r w:rsidRPr="00AB0D09">
              <w:rPr>
                <w:rFonts w:ascii="Arial" w:hAnsi="Arial" w:cs="Arial"/>
                <w:sz w:val="24"/>
                <w:szCs w:val="24"/>
                <w:lang w:eastAsia="ru-RU"/>
              </w:rPr>
              <w:t>- количество благоустроенных территорий общего пользования;</w:t>
            </w:r>
          </w:p>
          <w:p w:rsidR="00E20787" w:rsidRPr="00AB0D09" w:rsidRDefault="00E20787" w:rsidP="00E20787">
            <w:pPr>
              <w:widowControl/>
              <w:autoSpaceDE/>
              <w:autoSpaceDN/>
              <w:adjustRightInd/>
              <w:ind w:firstLine="567"/>
              <w:jc w:val="both"/>
              <w:rPr>
                <w:sz w:val="24"/>
                <w:szCs w:val="24"/>
                <w:lang w:eastAsia="ru-RU"/>
              </w:rPr>
            </w:pPr>
            <w:r w:rsidRPr="00AB0D09">
              <w:rPr>
                <w:rFonts w:ascii="Arial" w:hAnsi="Arial" w:cs="Arial"/>
                <w:sz w:val="24"/>
                <w:szCs w:val="24"/>
                <w:lang w:eastAsia="ru-RU"/>
              </w:rPr>
              <w:t>- площадь благоустроенных территорий общего пользования;</w:t>
            </w:r>
          </w:p>
          <w:p w:rsidR="00E20787" w:rsidRPr="00AB0D09" w:rsidRDefault="00E20787" w:rsidP="00E20787">
            <w:pPr>
              <w:widowControl/>
              <w:autoSpaceDE/>
              <w:autoSpaceDN/>
              <w:adjustRightInd/>
              <w:ind w:firstLine="567"/>
              <w:jc w:val="both"/>
              <w:rPr>
                <w:sz w:val="24"/>
                <w:szCs w:val="24"/>
                <w:lang w:eastAsia="ru-RU"/>
              </w:rPr>
            </w:pPr>
            <w:r w:rsidRPr="00AB0D09">
              <w:rPr>
                <w:rFonts w:ascii="Arial" w:hAnsi="Arial" w:cs="Arial"/>
                <w:sz w:val="24"/>
                <w:szCs w:val="24"/>
                <w:lang w:eastAsia="ru-RU"/>
              </w:rPr>
              <w:t>- доля площади благоустроенных территорий общего пользования;</w:t>
            </w:r>
          </w:p>
          <w:p w:rsidR="00E20787" w:rsidRPr="00AB0D09" w:rsidRDefault="00E20787" w:rsidP="00E20787">
            <w:pPr>
              <w:widowControl/>
              <w:autoSpaceDE/>
              <w:autoSpaceDN/>
              <w:adjustRightInd/>
              <w:ind w:firstLine="567"/>
              <w:jc w:val="both"/>
              <w:rPr>
                <w:sz w:val="24"/>
                <w:szCs w:val="24"/>
                <w:lang w:eastAsia="ru-RU"/>
              </w:rPr>
            </w:pPr>
            <w:r w:rsidRPr="00AB0D09">
              <w:rPr>
                <w:rFonts w:ascii="Arial" w:hAnsi="Arial" w:cs="Arial"/>
                <w:sz w:val="24"/>
                <w:szCs w:val="24"/>
                <w:lang w:eastAsia="ru-RU"/>
              </w:rPr>
              <w:t>- доля финансового участия в выполнении минимального перечня работ по благоустройству дворовых территорий заинтересованных лиц;</w:t>
            </w:r>
          </w:p>
          <w:p w:rsidR="00E20787" w:rsidRPr="00AB0D09" w:rsidRDefault="00E20787" w:rsidP="00E20787">
            <w:pPr>
              <w:widowControl/>
              <w:autoSpaceDE/>
              <w:autoSpaceDN/>
              <w:adjustRightInd/>
              <w:ind w:firstLine="567"/>
              <w:jc w:val="both"/>
              <w:rPr>
                <w:sz w:val="24"/>
                <w:szCs w:val="24"/>
                <w:lang w:eastAsia="ru-RU"/>
              </w:rPr>
            </w:pPr>
            <w:r w:rsidRPr="00AB0D09">
              <w:rPr>
                <w:rFonts w:ascii="Arial" w:hAnsi="Arial" w:cs="Arial"/>
                <w:sz w:val="24"/>
                <w:szCs w:val="24"/>
                <w:lang w:eastAsia="ru-RU"/>
              </w:rPr>
              <w:t>- доля трудового участия в выполнении минимального перечня работ по благоустройству дворовых территорий заинтересованными лицами;</w:t>
            </w:r>
          </w:p>
          <w:p w:rsidR="00E20787" w:rsidRPr="00AB0D09" w:rsidRDefault="00E20787" w:rsidP="00E20787">
            <w:pPr>
              <w:widowControl/>
              <w:autoSpaceDE/>
              <w:autoSpaceDN/>
              <w:adjustRightInd/>
              <w:ind w:firstLine="567"/>
              <w:jc w:val="both"/>
              <w:rPr>
                <w:sz w:val="24"/>
                <w:szCs w:val="24"/>
                <w:lang w:eastAsia="ru-RU"/>
              </w:rPr>
            </w:pPr>
            <w:r w:rsidRPr="00AB0D09">
              <w:rPr>
                <w:rFonts w:ascii="Arial" w:hAnsi="Arial" w:cs="Arial"/>
                <w:sz w:val="24"/>
                <w:szCs w:val="24"/>
                <w:lang w:eastAsia="ru-RU"/>
              </w:rPr>
              <w:t>- доля финансового участия в выполнении дополнительного перечня по благоустройству дворовых территорий заинтересованных лиц;</w:t>
            </w:r>
          </w:p>
          <w:p w:rsidR="00AB0D09" w:rsidRPr="00AB0D09" w:rsidRDefault="00E20787" w:rsidP="00E20787">
            <w:pPr>
              <w:widowControl/>
              <w:autoSpaceDE/>
              <w:autoSpaceDN/>
              <w:adjustRightInd/>
              <w:ind w:firstLine="567"/>
              <w:jc w:val="both"/>
              <w:rPr>
                <w:sz w:val="24"/>
                <w:szCs w:val="24"/>
                <w:lang w:eastAsia="ru-RU"/>
              </w:rPr>
            </w:pPr>
            <w:r w:rsidRPr="00AB0D09">
              <w:rPr>
                <w:rFonts w:ascii="Arial" w:hAnsi="Arial" w:cs="Arial"/>
                <w:sz w:val="24"/>
                <w:szCs w:val="24"/>
                <w:lang w:eastAsia="ru-RU"/>
              </w:rPr>
              <w:t>- доля трудового участия в выполнении дополнительного перечня работ по благоустройству дворовых территорий</w:t>
            </w:r>
            <w:r w:rsidRPr="00AB0D09">
              <w:rPr>
                <w:rFonts w:ascii="Arial" w:hAnsi="Arial" w:cs="Arial"/>
                <w:b/>
                <w:bCs/>
                <w:sz w:val="24"/>
                <w:szCs w:val="24"/>
                <w:lang w:eastAsia="ru-RU"/>
              </w:rPr>
              <w:t> </w:t>
            </w:r>
            <w:r w:rsidRPr="00AB0D09">
              <w:rPr>
                <w:rFonts w:ascii="Arial" w:hAnsi="Arial" w:cs="Arial"/>
                <w:sz w:val="24"/>
                <w:szCs w:val="24"/>
                <w:lang w:eastAsia="ru-RU"/>
              </w:rPr>
              <w:t>заинтересованными лицами;</w:t>
            </w:r>
          </w:p>
        </w:tc>
      </w:tr>
      <w:tr w:rsidR="00E20787" w:rsidRPr="00AB0D09" w:rsidTr="001E2A48">
        <w:trPr>
          <w:trHeight w:val="360"/>
        </w:trPr>
        <w:tc>
          <w:tcPr>
            <w:tcW w:w="2500"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B0D09" w:rsidRPr="00AB0D09" w:rsidRDefault="00E20787" w:rsidP="00E20787">
            <w:pPr>
              <w:widowControl/>
              <w:autoSpaceDE/>
              <w:autoSpaceDN/>
              <w:adjustRightInd/>
              <w:jc w:val="both"/>
              <w:rPr>
                <w:sz w:val="28"/>
                <w:szCs w:val="28"/>
                <w:lang w:eastAsia="ru-RU"/>
              </w:rPr>
            </w:pPr>
            <w:r w:rsidRPr="00AB0D09">
              <w:rPr>
                <w:rFonts w:ascii="Arial" w:hAnsi="Arial" w:cs="Arial"/>
                <w:sz w:val="24"/>
                <w:szCs w:val="24"/>
                <w:lang w:eastAsia="ru-RU"/>
              </w:rPr>
              <w:t>Сроки (этапы) реализации Программы</w:t>
            </w:r>
          </w:p>
        </w:tc>
        <w:tc>
          <w:tcPr>
            <w:tcW w:w="2500"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B0D09" w:rsidRPr="00AB0D09" w:rsidRDefault="00E20787" w:rsidP="00E20787">
            <w:pPr>
              <w:widowControl/>
              <w:autoSpaceDE/>
              <w:autoSpaceDN/>
              <w:adjustRightInd/>
              <w:jc w:val="both"/>
              <w:rPr>
                <w:sz w:val="28"/>
                <w:szCs w:val="28"/>
                <w:lang w:eastAsia="ru-RU"/>
              </w:rPr>
            </w:pPr>
            <w:r w:rsidRPr="00AB0D09">
              <w:rPr>
                <w:rFonts w:ascii="Arial" w:hAnsi="Arial" w:cs="Arial"/>
                <w:sz w:val="24"/>
                <w:szCs w:val="24"/>
                <w:lang w:eastAsia="ru-RU"/>
              </w:rPr>
              <w:t>2018-2022 годы</w:t>
            </w:r>
          </w:p>
        </w:tc>
      </w:tr>
      <w:tr w:rsidR="00E20787" w:rsidRPr="00AB0D09" w:rsidTr="001E2A48">
        <w:trPr>
          <w:trHeight w:val="2482"/>
        </w:trPr>
        <w:tc>
          <w:tcPr>
            <w:tcW w:w="2500"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20787" w:rsidRPr="00AB0D09" w:rsidRDefault="00E20787" w:rsidP="00E20787">
            <w:pPr>
              <w:widowControl/>
              <w:autoSpaceDE/>
              <w:autoSpaceDN/>
              <w:adjustRightInd/>
              <w:jc w:val="both"/>
              <w:rPr>
                <w:sz w:val="28"/>
                <w:szCs w:val="28"/>
                <w:lang w:eastAsia="ru-RU"/>
              </w:rPr>
            </w:pPr>
            <w:r w:rsidRPr="00AB0D09">
              <w:rPr>
                <w:rFonts w:ascii="Arial" w:hAnsi="Arial" w:cs="Arial"/>
                <w:sz w:val="24"/>
                <w:szCs w:val="24"/>
                <w:lang w:eastAsia="ru-RU"/>
              </w:rPr>
              <w:t>Объем и источники финансирования Программы (в ред. </w:t>
            </w:r>
            <w:hyperlink r:id="rId16" w:tgtFrame="_blank" w:history="1">
              <w:r w:rsidRPr="00AB0D09">
                <w:rPr>
                  <w:rFonts w:ascii="Arial" w:hAnsi="Arial" w:cs="Arial"/>
                  <w:color w:val="0000FF"/>
                  <w:sz w:val="24"/>
                  <w:szCs w:val="24"/>
                  <w:lang w:eastAsia="ru-RU"/>
                </w:rPr>
                <w:t>от 01.04.2019 № 39</w:t>
              </w:r>
            </w:hyperlink>
            <w:r w:rsidRPr="00AB0D09">
              <w:rPr>
                <w:rFonts w:ascii="Arial" w:hAnsi="Arial" w:cs="Arial"/>
                <w:sz w:val="24"/>
                <w:szCs w:val="24"/>
                <w:lang w:eastAsia="ru-RU"/>
              </w:rPr>
              <w:t>)</w:t>
            </w:r>
          </w:p>
          <w:p w:rsidR="00AB0D09" w:rsidRPr="00AB0D09" w:rsidRDefault="00E20787" w:rsidP="00E20787">
            <w:pPr>
              <w:widowControl/>
              <w:autoSpaceDE/>
              <w:autoSpaceDN/>
              <w:adjustRightInd/>
              <w:ind w:firstLine="567"/>
              <w:jc w:val="both"/>
              <w:rPr>
                <w:sz w:val="24"/>
                <w:szCs w:val="24"/>
                <w:lang w:eastAsia="ru-RU"/>
              </w:rPr>
            </w:pPr>
            <w:r w:rsidRPr="00AB0D09">
              <w:rPr>
                <w:rFonts w:ascii="Arial" w:hAnsi="Arial" w:cs="Arial"/>
                <w:sz w:val="24"/>
                <w:szCs w:val="24"/>
                <w:lang w:eastAsia="ru-RU"/>
              </w:rPr>
              <w:t> </w:t>
            </w:r>
          </w:p>
        </w:tc>
        <w:tc>
          <w:tcPr>
            <w:tcW w:w="2500"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E20787" w:rsidRPr="00AB0D09" w:rsidRDefault="00E20787" w:rsidP="00E20787">
            <w:pPr>
              <w:widowControl/>
              <w:autoSpaceDE/>
              <w:autoSpaceDN/>
              <w:adjustRightInd/>
              <w:rPr>
                <w:rFonts w:ascii="Arial" w:hAnsi="Arial" w:cs="Arial"/>
                <w:sz w:val="24"/>
                <w:szCs w:val="24"/>
                <w:lang w:eastAsia="ru-RU"/>
              </w:rPr>
            </w:pPr>
            <w:r w:rsidRPr="00AB0D09">
              <w:rPr>
                <w:rFonts w:ascii="Arial" w:hAnsi="Arial" w:cs="Arial"/>
                <w:sz w:val="24"/>
                <w:szCs w:val="24"/>
                <w:lang w:eastAsia="ru-RU"/>
              </w:rPr>
              <w:t>Финансирование Программы осуществляется в объеме:</w:t>
            </w:r>
          </w:p>
          <w:p w:rsidR="00E20787" w:rsidRPr="00AB0D09" w:rsidRDefault="00E20787" w:rsidP="00E20787">
            <w:pPr>
              <w:widowControl/>
              <w:autoSpaceDE/>
              <w:autoSpaceDN/>
              <w:adjustRightInd/>
              <w:rPr>
                <w:rFonts w:ascii="Arial" w:hAnsi="Arial" w:cs="Arial"/>
                <w:sz w:val="24"/>
                <w:szCs w:val="24"/>
                <w:lang w:eastAsia="ru-RU"/>
              </w:rPr>
            </w:pPr>
            <w:r w:rsidRPr="00AB0D09">
              <w:rPr>
                <w:rFonts w:ascii="Arial" w:hAnsi="Arial" w:cs="Arial"/>
                <w:sz w:val="24"/>
                <w:szCs w:val="24"/>
                <w:lang w:eastAsia="ru-RU"/>
              </w:rPr>
              <w:t>2018 год</w:t>
            </w:r>
          </w:p>
          <w:p w:rsidR="00E20787" w:rsidRPr="00AB0D09" w:rsidRDefault="00E20787" w:rsidP="00E20787">
            <w:pPr>
              <w:widowControl/>
              <w:autoSpaceDE/>
              <w:autoSpaceDN/>
              <w:adjustRightInd/>
              <w:rPr>
                <w:rFonts w:ascii="Arial" w:hAnsi="Arial" w:cs="Arial"/>
                <w:sz w:val="24"/>
                <w:szCs w:val="24"/>
                <w:lang w:eastAsia="ru-RU"/>
              </w:rPr>
            </w:pPr>
            <w:r w:rsidRPr="00AB0D09">
              <w:rPr>
                <w:rFonts w:ascii="Arial" w:hAnsi="Arial" w:cs="Arial"/>
                <w:sz w:val="24"/>
                <w:szCs w:val="24"/>
                <w:lang w:eastAsia="ru-RU"/>
              </w:rPr>
              <w:t>за счет федерального бюджета – 2079,35 тыс. рублей;</w:t>
            </w:r>
          </w:p>
          <w:p w:rsidR="00E20787" w:rsidRPr="00AB0D09" w:rsidRDefault="00E20787" w:rsidP="00E20787">
            <w:pPr>
              <w:widowControl/>
              <w:autoSpaceDE/>
              <w:autoSpaceDN/>
              <w:adjustRightInd/>
              <w:rPr>
                <w:rFonts w:ascii="Arial" w:hAnsi="Arial" w:cs="Arial"/>
                <w:sz w:val="24"/>
                <w:szCs w:val="24"/>
                <w:lang w:eastAsia="ru-RU"/>
              </w:rPr>
            </w:pPr>
            <w:r w:rsidRPr="00AB0D09">
              <w:rPr>
                <w:rFonts w:ascii="Arial" w:hAnsi="Arial" w:cs="Arial"/>
                <w:sz w:val="24"/>
                <w:szCs w:val="24"/>
                <w:lang w:eastAsia="ru-RU"/>
              </w:rPr>
              <w:t>за счет средств областного бюджета Новосибирской области (далее - областной бюджет) – 1119,65 тыс. рублей;</w:t>
            </w:r>
          </w:p>
          <w:p w:rsidR="00E20787" w:rsidRPr="00AB0D09" w:rsidRDefault="00E20787" w:rsidP="00E20787">
            <w:pPr>
              <w:widowControl/>
              <w:autoSpaceDE/>
              <w:autoSpaceDN/>
              <w:adjustRightInd/>
              <w:rPr>
                <w:rFonts w:ascii="Arial" w:hAnsi="Arial" w:cs="Arial"/>
                <w:sz w:val="24"/>
                <w:szCs w:val="24"/>
                <w:lang w:eastAsia="ru-RU"/>
              </w:rPr>
            </w:pPr>
            <w:r w:rsidRPr="00AB0D09">
              <w:rPr>
                <w:rFonts w:ascii="Arial" w:hAnsi="Arial" w:cs="Arial"/>
                <w:sz w:val="24"/>
                <w:szCs w:val="24"/>
                <w:lang w:eastAsia="ru-RU"/>
              </w:rPr>
              <w:t>Софинансирование из местного бюджета</w:t>
            </w:r>
          </w:p>
          <w:p w:rsidR="00E20787" w:rsidRPr="00AB0D09" w:rsidRDefault="00E20787" w:rsidP="00E20787">
            <w:pPr>
              <w:widowControl/>
              <w:autoSpaceDE/>
              <w:autoSpaceDN/>
              <w:adjustRightInd/>
              <w:rPr>
                <w:rFonts w:ascii="Arial" w:hAnsi="Arial" w:cs="Arial"/>
                <w:sz w:val="24"/>
                <w:szCs w:val="24"/>
                <w:lang w:eastAsia="ru-RU"/>
              </w:rPr>
            </w:pPr>
            <w:r w:rsidRPr="00AB0D09">
              <w:rPr>
                <w:rFonts w:ascii="Arial" w:hAnsi="Arial" w:cs="Arial"/>
                <w:sz w:val="24"/>
                <w:szCs w:val="24"/>
                <w:lang w:eastAsia="ru-RU"/>
              </w:rPr>
              <w:t>(далее - местный бюджет) – 159,95 тыс рублей.</w:t>
            </w:r>
          </w:p>
          <w:p w:rsidR="00E20787" w:rsidRPr="00AB0D09" w:rsidRDefault="00E20787" w:rsidP="00E20787">
            <w:pPr>
              <w:widowControl/>
              <w:autoSpaceDE/>
              <w:autoSpaceDN/>
              <w:adjustRightInd/>
              <w:rPr>
                <w:rFonts w:ascii="Arial" w:hAnsi="Arial" w:cs="Arial"/>
                <w:sz w:val="24"/>
                <w:szCs w:val="24"/>
                <w:lang w:eastAsia="ru-RU"/>
              </w:rPr>
            </w:pPr>
            <w:r w:rsidRPr="00AB0D09">
              <w:rPr>
                <w:rFonts w:ascii="Arial" w:hAnsi="Arial" w:cs="Arial"/>
                <w:sz w:val="24"/>
                <w:szCs w:val="24"/>
                <w:lang w:eastAsia="ru-RU"/>
              </w:rPr>
              <w:t>2019 год</w:t>
            </w:r>
          </w:p>
          <w:p w:rsidR="00E20787" w:rsidRPr="00AB0D09" w:rsidRDefault="00E20787" w:rsidP="00E20787">
            <w:pPr>
              <w:widowControl/>
              <w:autoSpaceDE/>
              <w:autoSpaceDN/>
              <w:adjustRightInd/>
              <w:rPr>
                <w:rFonts w:ascii="Arial" w:hAnsi="Arial" w:cs="Arial"/>
                <w:sz w:val="24"/>
                <w:szCs w:val="24"/>
                <w:lang w:eastAsia="ru-RU"/>
              </w:rPr>
            </w:pPr>
            <w:r w:rsidRPr="00AB0D09">
              <w:rPr>
                <w:rFonts w:ascii="Arial" w:hAnsi="Arial" w:cs="Arial"/>
                <w:sz w:val="24"/>
                <w:szCs w:val="24"/>
                <w:lang w:eastAsia="ru-RU"/>
              </w:rPr>
              <w:t>за счет федерального бюджета – 23540,3 тыс. рублей;</w:t>
            </w:r>
          </w:p>
          <w:p w:rsidR="00E20787" w:rsidRPr="00AB0D09" w:rsidRDefault="00E20787" w:rsidP="00E20787">
            <w:pPr>
              <w:widowControl/>
              <w:autoSpaceDE/>
              <w:autoSpaceDN/>
              <w:adjustRightInd/>
              <w:rPr>
                <w:rFonts w:ascii="Arial" w:hAnsi="Arial" w:cs="Arial"/>
                <w:sz w:val="24"/>
                <w:szCs w:val="24"/>
                <w:lang w:eastAsia="ru-RU"/>
              </w:rPr>
            </w:pPr>
            <w:r w:rsidRPr="00AB0D09">
              <w:rPr>
                <w:rFonts w:ascii="Arial" w:hAnsi="Arial" w:cs="Arial"/>
                <w:sz w:val="24"/>
                <w:szCs w:val="24"/>
                <w:lang w:eastAsia="ru-RU"/>
              </w:rPr>
              <w:t xml:space="preserve">за счет средств областного бюджета Новосибирской области (далее - </w:t>
            </w:r>
            <w:r w:rsidRPr="00AB0D09">
              <w:rPr>
                <w:rFonts w:ascii="Arial" w:hAnsi="Arial" w:cs="Arial"/>
                <w:sz w:val="24"/>
                <w:szCs w:val="24"/>
                <w:lang w:eastAsia="ru-RU"/>
              </w:rPr>
              <w:lastRenderedPageBreak/>
              <w:t>областной бюджет) – 976,7 тыс. рублей;</w:t>
            </w:r>
          </w:p>
          <w:p w:rsidR="00E20787" w:rsidRPr="00AB0D09" w:rsidRDefault="00E20787" w:rsidP="00E20787">
            <w:pPr>
              <w:widowControl/>
              <w:autoSpaceDE/>
              <w:autoSpaceDN/>
              <w:adjustRightInd/>
              <w:rPr>
                <w:rFonts w:ascii="Arial" w:hAnsi="Arial" w:cs="Arial"/>
                <w:sz w:val="24"/>
                <w:szCs w:val="24"/>
                <w:lang w:eastAsia="ru-RU"/>
              </w:rPr>
            </w:pPr>
            <w:r w:rsidRPr="00AB0D09">
              <w:rPr>
                <w:rFonts w:ascii="Arial" w:hAnsi="Arial" w:cs="Arial"/>
                <w:sz w:val="24"/>
                <w:szCs w:val="24"/>
                <w:lang w:eastAsia="ru-RU"/>
              </w:rPr>
              <w:t>Софинансирование из местного бюджета</w:t>
            </w:r>
          </w:p>
          <w:p w:rsidR="00E20787" w:rsidRPr="00AB0D09" w:rsidRDefault="00E20787" w:rsidP="00E20787">
            <w:pPr>
              <w:widowControl/>
              <w:autoSpaceDE/>
              <w:autoSpaceDN/>
              <w:adjustRightInd/>
              <w:rPr>
                <w:rFonts w:ascii="Arial" w:hAnsi="Arial" w:cs="Arial"/>
                <w:sz w:val="24"/>
                <w:szCs w:val="24"/>
                <w:lang w:eastAsia="ru-RU"/>
              </w:rPr>
            </w:pPr>
            <w:r w:rsidRPr="00AB0D09">
              <w:rPr>
                <w:rFonts w:ascii="Arial" w:hAnsi="Arial" w:cs="Arial"/>
                <w:sz w:val="24"/>
                <w:szCs w:val="24"/>
                <w:lang w:eastAsia="ru-RU"/>
              </w:rPr>
              <w:t>(далее - местный бюджет) – 1033,4 тыс рублей.</w:t>
            </w:r>
          </w:p>
          <w:p w:rsidR="00E20787" w:rsidRPr="00AB0D09" w:rsidRDefault="00E20787" w:rsidP="00E20787">
            <w:pPr>
              <w:widowControl/>
              <w:autoSpaceDE/>
              <w:autoSpaceDN/>
              <w:adjustRightInd/>
              <w:rPr>
                <w:rFonts w:ascii="Arial" w:hAnsi="Arial" w:cs="Arial"/>
                <w:sz w:val="24"/>
                <w:szCs w:val="24"/>
                <w:lang w:eastAsia="ru-RU"/>
              </w:rPr>
            </w:pPr>
            <w:r w:rsidRPr="00AB0D09">
              <w:rPr>
                <w:rFonts w:ascii="Arial" w:hAnsi="Arial" w:cs="Arial"/>
                <w:sz w:val="24"/>
                <w:szCs w:val="24"/>
                <w:lang w:eastAsia="ru-RU"/>
              </w:rPr>
              <w:t> </w:t>
            </w:r>
          </w:p>
          <w:p w:rsidR="00E20787" w:rsidRPr="00AB0D09" w:rsidRDefault="00E20787" w:rsidP="00E20787">
            <w:pPr>
              <w:widowControl/>
              <w:autoSpaceDE/>
              <w:autoSpaceDN/>
              <w:adjustRightInd/>
              <w:rPr>
                <w:rFonts w:ascii="Arial" w:hAnsi="Arial" w:cs="Arial"/>
                <w:sz w:val="24"/>
                <w:szCs w:val="24"/>
                <w:lang w:eastAsia="ru-RU"/>
              </w:rPr>
            </w:pPr>
            <w:r w:rsidRPr="00AB0D09">
              <w:rPr>
                <w:rFonts w:ascii="Arial" w:hAnsi="Arial" w:cs="Arial"/>
                <w:sz w:val="24"/>
                <w:szCs w:val="24"/>
                <w:lang w:eastAsia="ru-RU"/>
              </w:rPr>
              <w:t>Финансирование Программы в период с 2020 по 2024 год осуществляется в рамках предоставленной субсидии на поддержку муниципальной программы формирования городской современной среды</w:t>
            </w:r>
          </w:p>
          <w:p w:rsidR="00E20787" w:rsidRPr="00AB0D09" w:rsidRDefault="00E20787" w:rsidP="00E20787">
            <w:pPr>
              <w:widowControl/>
              <w:autoSpaceDE/>
              <w:autoSpaceDN/>
              <w:adjustRightInd/>
              <w:rPr>
                <w:rFonts w:ascii="Arial" w:hAnsi="Arial" w:cs="Arial"/>
                <w:sz w:val="24"/>
                <w:szCs w:val="24"/>
                <w:lang w:eastAsia="ru-RU"/>
              </w:rPr>
            </w:pPr>
            <w:r w:rsidRPr="00AB0D09">
              <w:rPr>
                <w:rFonts w:ascii="Arial" w:hAnsi="Arial" w:cs="Arial"/>
                <w:sz w:val="24"/>
                <w:szCs w:val="24"/>
                <w:lang w:eastAsia="ru-RU"/>
              </w:rPr>
              <w:t> </w:t>
            </w:r>
          </w:p>
          <w:p w:rsidR="00AB0D09" w:rsidRPr="00AB0D09" w:rsidRDefault="00E20787" w:rsidP="00E20787">
            <w:pPr>
              <w:widowControl/>
              <w:autoSpaceDE/>
              <w:autoSpaceDN/>
              <w:adjustRightInd/>
              <w:jc w:val="both"/>
              <w:rPr>
                <w:sz w:val="28"/>
                <w:szCs w:val="28"/>
                <w:lang w:eastAsia="ru-RU"/>
              </w:rPr>
            </w:pPr>
            <w:r w:rsidRPr="00AB0D09">
              <w:rPr>
                <w:rFonts w:ascii="Arial" w:hAnsi="Arial" w:cs="Arial"/>
                <w:sz w:val="24"/>
                <w:szCs w:val="24"/>
                <w:lang w:eastAsia="ru-RU"/>
              </w:rPr>
              <w:t> </w:t>
            </w:r>
          </w:p>
        </w:tc>
      </w:tr>
      <w:tr w:rsidR="00E20787" w:rsidRPr="00AB0D09" w:rsidTr="001E2A48">
        <w:trPr>
          <w:trHeight w:val="707"/>
        </w:trPr>
        <w:tc>
          <w:tcPr>
            <w:tcW w:w="2500"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B0D09" w:rsidRPr="00AB0D09" w:rsidRDefault="00E20787" w:rsidP="00E20787">
            <w:pPr>
              <w:widowControl/>
              <w:autoSpaceDE/>
              <w:autoSpaceDN/>
              <w:adjustRightInd/>
              <w:jc w:val="both"/>
              <w:rPr>
                <w:rFonts w:ascii="Courier New" w:hAnsi="Courier New" w:cs="Courier New"/>
                <w:sz w:val="24"/>
                <w:szCs w:val="24"/>
                <w:lang w:eastAsia="ru-RU"/>
              </w:rPr>
            </w:pPr>
            <w:r w:rsidRPr="00AB0D09">
              <w:rPr>
                <w:rFonts w:ascii="Arial" w:hAnsi="Arial" w:cs="Arial"/>
                <w:sz w:val="24"/>
                <w:szCs w:val="24"/>
                <w:lang w:eastAsia="ru-RU"/>
              </w:rPr>
              <w:lastRenderedPageBreak/>
              <w:t>Электронный адрес размещения Программы в сети Интернет</w:t>
            </w:r>
          </w:p>
        </w:tc>
        <w:tc>
          <w:tcPr>
            <w:tcW w:w="2500" w:type="pct"/>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B0D09" w:rsidRPr="00AB0D09" w:rsidRDefault="00E20787" w:rsidP="00E20787">
            <w:pPr>
              <w:widowControl/>
              <w:autoSpaceDE/>
              <w:autoSpaceDN/>
              <w:adjustRightInd/>
              <w:jc w:val="both"/>
              <w:rPr>
                <w:rFonts w:ascii="Arial" w:hAnsi="Arial" w:cs="Arial"/>
                <w:sz w:val="24"/>
                <w:szCs w:val="24"/>
                <w:lang w:eastAsia="ru-RU"/>
              </w:rPr>
            </w:pPr>
            <w:r w:rsidRPr="00AB0D09">
              <w:rPr>
                <w:rFonts w:ascii="Arial" w:hAnsi="Arial" w:cs="Arial"/>
                <w:sz w:val="24"/>
                <w:szCs w:val="24"/>
                <w:lang w:eastAsia="ru-RU"/>
              </w:rPr>
              <w:t>http://www.severnoe.nso.ru/page/797</w:t>
            </w:r>
          </w:p>
        </w:tc>
      </w:tr>
    </w:tbl>
    <w:p w:rsidR="00AB0D09" w:rsidRPr="00AB0D09" w:rsidRDefault="00AB0D09" w:rsidP="00AB0D09">
      <w:pPr>
        <w:widowControl/>
        <w:autoSpaceDE/>
        <w:autoSpaceDN/>
        <w:adjustRightInd/>
        <w:ind w:firstLine="709"/>
        <w:jc w:val="center"/>
        <w:rPr>
          <w:color w:val="000000"/>
          <w:sz w:val="28"/>
          <w:szCs w:val="28"/>
          <w:lang w:eastAsia="ru-RU"/>
        </w:rPr>
      </w:pPr>
      <w:r w:rsidRPr="00AB0D09">
        <w:rPr>
          <w:rFonts w:ascii="Arial" w:hAnsi="Arial" w:cs="Arial"/>
          <w:b/>
          <w:bCs/>
          <w:color w:val="000000"/>
          <w:sz w:val="30"/>
          <w:szCs w:val="30"/>
          <w:lang w:eastAsia="ru-RU"/>
        </w:rPr>
        <w:t>1.              Паспорт муниципальной программы «Формирование современной городской среды на территории Северного сельсовета Северного района Новосибирской области на 2018-2024 годы» </w:t>
      </w:r>
      <w:r w:rsidRPr="00AB0D09">
        <w:rPr>
          <w:rFonts w:ascii="Arial" w:hAnsi="Arial" w:cs="Arial"/>
          <w:color w:val="000000"/>
          <w:sz w:val="24"/>
          <w:szCs w:val="24"/>
          <w:lang w:eastAsia="ru-RU"/>
        </w:rPr>
        <w:t>(в ред. </w:t>
      </w:r>
      <w:hyperlink r:id="rId17" w:tgtFrame="_blank" w:history="1">
        <w:r w:rsidRPr="00AB0D09">
          <w:rPr>
            <w:rFonts w:ascii="Arial" w:hAnsi="Arial" w:cs="Arial"/>
            <w:color w:val="0000FF"/>
            <w:sz w:val="24"/>
            <w:szCs w:val="24"/>
            <w:lang w:eastAsia="ru-RU"/>
          </w:rPr>
          <w:t>от 01.04.2019 № 39</w:t>
        </w:r>
      </w:hyperlink>
      <w:r w:rsidRPr="00AB0D09">
        <w:rPr>
          <w:rFonts w:ascii="Arial" w:hAnsi="Arial" w:cs="Arial"/>
          <w:color w:val="000000"/>
          <w:sz w:val="24"/>
          <w:szCs w:val="24"/>
          <w:lang w:eastAsia="ru-RU"/>
        </w:rPr>
        <w:t>)</w:t>
      </w:r>
    </w:p>
    <w:p w:rsidR="00AB0D09" w:rsidRPr="00AB0D09" w:rsidRDefault="00AB0D09" w:rsidP="00AB0D09">
      <w:pPr>
        <w:widowControl/>
        <w:autoSpaceDE/>
        <w:autoSpaceDN/>
        <w:adjustRightInd/>
        <w:ind w:firstLine="709"/>
        <w:jc w:val="both"/>
        <w:rPr>
          <w:color w:val="000000"/>
          <w:sz w:val="28"/>
          <w:szCs w:val="28"/>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567"/>
        <w:jc w:val="center"/>
        <w:rPr>
          <w:rFonts w:ascii="Arial" w:hAnsi="Arial" w:cs="Arial"/>
          <w:color w:val="000000"/>
          <w:sz w:val="24"/>
          <w:szCs w:val="24"/>
          <w:lang w:eastAsia="ru-RU"/>
        </w:rPr>
      </w:pPr>
      <w:r w:rsidRPr="00AB0D09">
        <w:rPr>
          <w:rFonts w:ascii="Arial" w:hAnsi="Arial" w:cs="Arial"/>
          <w:b/>
          <w:bCs/>
          <w:color w:val="000000"/>
          <w:sz w:val="30"/>
          <w:szCs w:val="30"/>
          <w:lang w:eastAsia="ru-RU"/>
        </w:rPr>
        <w:t>2. Характеристика текущего стояния сферы благоустройства</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Одним из основных направлений деятельности органов местного самоуправления, в соответствии с требованиями Федерального закона от 06.10.2003 г. № 131-ФЗ «Об общих принципах организации местного самоуправления в Российской Федерации», является решение вопросов благоустройства территории, создание современной городской среды как одного из составляющих элементов комплексного развития территории,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Одним из приоритетных направлений развития Северного сельсовета является повышения уровня благоустройства, создание безопасных и комфортных условий для проживания жителей.</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Статус современного муниципального образования во многом определяет уровень внешнего благоустройства и развитая инженерная инфраструктура.</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Большинство многоквартирных домов введены в эксплуатацию в 1960 - 1990 годах прошлого столетия, объекты благоустройства дворов за многолетний период эксплуатации пришли в ветхое состояние и не соответствует современным технологическим, эксплуатационным требованиям, обусловленным нормами Градостроительного и Жилищного кодексов Российской Федерации. 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поселения.</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xml:space="preserve">Необходимость благоустройства территорий, в том числе комплексного, продиктовано на сегодняшний день необходимостью обеспечения проживания </w:t>
      </w:r>
      <w:r w:rsidRPr="00AB0D09">
        <w:rPr>
          <w:rFonts w:ascii="Arial" w:hAnsi="Arial" w:cs="Arial"/>
          <w:color w:val="000000"/>
          <w:sz w:val="24"/>
          <w:szCs w:val="24"/>
          <w:lang w:eastAsia="ru-RU"/>
        </w:rPr>
        <w:lastRenderedPageBreak/>
        <w:t>людей в более комфортных условиях при постоянно растущем благосостоянии населения.</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Мероприятия подпрограммы позволят изменить внешний облик муниципального образования.</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Кроме того, результаты обследований дворовых территории показали, что в большинстве дворовых территорий отсутствует даже минимальный набор благоустройства.</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В муниципальном образовании насчитывается 17 многоквартирных домов общей площадью дворовых территорий 1,0 тыс. м²., из них частично благоустроенных дворовых территорий составляет 4 многоквартирных дома, с площадью дворовых территорий 0,4 тыс. м²., 2 дворовые территории благоустроены в рамках программы «Формирование современной городской среды на территории Северного сельсовета Северного района Новосибирской области» на 2017 год</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В муниципальном образовании 1 территория общего пользования, площадью 10,3 тыс. м², которая в 2017 году включена в программу «Формирование современной городской среды на территории Северного сельсовета Северного района Новосибирской области» на 2017год, в рамках реализации мероприятий вышеуказанной программы утвержден дизайн- проект территории общего пользования, проведены работы по благоустройству (ограждение территории, установка малых форм).</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Реализация Программы позволит создать на дворовых территориях многоквартирных домов, территории общего пользования условия, благоприятно влияющие на психологическое состояние человека, повысить комфортность проживания жителей поселения,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При реализации муниципальной программы возможно возникновение следующих рисков, которые могут препятствовать достижению планируемых результатов:</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риски, связанные с изменением бюджетного законодательства;</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финансовые риски: финансирование муниципальной программы не в полном объеме в связи с неисполнением доходной части бюджета поселения.</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В таком случае муниципальная программа подлежит корректировке.</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Одним из приоритетов реализации программы является обеспечение надлежащего технического и санитарно-гигиенического состояния дворовых территорий многоквартирных домов и мест массового пребывания населения, создание комфортной территории для жизнедеятельности населения.</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запустит реализацию механизма поддержки мероприятий по благоустройству, инициированных гражданами;</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запустит механизм финансового и трудового участия граждан и организаций в реализации мероприятий по благоустройству;</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сформирует инструменты общественного контроля за реализацией мероприятий по благоустройству на территории поселения.</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lastRenderedPageBreak/>
        <w:t>В целях объединения усилий для решения задач благоустройства, улучшения санитарного состояния дворовых территорий и территорий общего пользования муниципального образования ежегодно проводятся субботники после полного таяния снега. На территории муниципального образования Северный сельсовет Северного района Новосибирской области существует давняя традиция – проведение «субботников», организующее участие граждан, организаций в выполнении мероприятий по благоустройству дворовых территорий.</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Понятия и термины, используемые в Программе:</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зелеными зонами,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Минимальный перечень видов работ по благоустройству дворовых территорий многоквартирных домов включает в себя: ремонт дворовых проездов, обеспечение освещения дворовых территорий, ограждение детской площадки, работы по озеленению придомовых территорий (далее – минимальный перечень работ по благоустройству).</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дополнительный перечень видов работ по благоустройству дворовых территорий многоквартирных домов включает в себя: ограждение детской площадки, озеленение территорий, замена надомных светильников на светодиодные иные виды работ (далее - дополнительный перечень работ по благоустройству).</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финансовое участие заинтересованных лиц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 обязательства финансового характера в софинансировании работ по благоустройству дворовых территорий, включая минимальный и дополнительный перечень работ по благоустройству;</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трудовое участие собственников помещений многоквартирных домов, собственников иных зданий и сооружений расположенных в границах дворовой территории, подлежащей благоустройству (далее – заинтересованные лица) –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в качестве выполнения работ включенных в минимальный или дополнительный перечень работ по благоустройству не требующих специальной подготовки.</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1.              Приоритеты политики благоустройства и характеристика</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мероприятий Программы</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Приоритетами муниципальной политики в сфере благоустройства территории Северного сельсовета являются:</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повышение комфортности условий проживания граждан;</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благоустройство дворовых территорий;</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lastRenderedPageBreak/>
        <w:t>- благоустройство общественных территорий.</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При разработке мероприятий Программы сформированы и определены основные цели и задачи.</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Целью реализации Программы является формирование благоустройства дворовых территорий, благоприятной для проживания населения, а также мест массового пребывания населения. Для достижения этой цели предлагается выполнить задачи по ремонту и благоустройству дворовых территорий многоквартирных домов, а также мест массового пребывания населения, входящих в перечень минимальных и дополнительных видов работ в соответствии с правилами предоставления и распределения субсидий из федерального бюджета.</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Благоустройство дворовых территорий многоквартирных домов понимается как совокупность мероприятий, направленных на создание и поддержание функционально, экологически и эстетически организованной городской среды, включающей:</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архитектурно-планировочную организацию территории (ремонт пешеходных дорожек, благоустройство и техническое оснащение площадок - детских);</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реконструкцию озеленения (посадку деревьев и кустарников с организацией ландшафтных групп, устройство и ремонт газонов и цветников);</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освещение территорий при наличии технической возможности;</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размещение малых архитектурных форм и объектов городского дизайна (скамеек, оборудования спортивно-игровых площадок, ограждений и прочего).</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Все мероприятия планируются с учетом создания условий для жизнедеятельности инвалидов и маломобильных групп населения.</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Адресный перечень дворовых территорий, подлежащих благоустройству, определяется в соответствии с проведенной инвентаризацией на территории поселения. Перечень объектов, подлежащих благоустройству в 2018-202</w:t>
      </w:r>
      <w:r w:rsidR="00781A8C">
        <w:rPr>
          <w:rFonts w:ascii="Arial" w:hAnsi="Arial" w:cs="Arial"/>
          <w:color w:val="000000"/>
          <w:sz w:val="24"/>
          <w:szCs w:val="24"/>
          <w:lang w:eastAsia="ru-RU"/>
        </w:rPr>
        <w:t>4</w:t>
      </w:r>
      <w:r w:rsidRPr="00AB0D09">
        <w:rPr>
          <w:rFonts w:ascii="Arial" w:hAnsi="Arial" w:cs="Arial"/>
          <w:color w:val="000000"/>
          <w:sz w:val="24"/>
          <w:szCs w:val="24"/>
          <w:lang w:eastAsia="ru-RU"/>
        </w:rPr>
        <w:t xml:space="preserve"> годах представлен в приложении № 3.</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Территории, подлежащие благоустройству, отбираются общественной комиссией по результатам общественных обсуждений. Применение программно-целевого метода позволит поэтапно осуществлять комплексное благоустройство дворовых территорий с учетом мнения граждан.</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567"/>
        <w:jc w:val="center"/>
        <w:rPr>
          <w:rFonts w:ascii="Arial" w:hAnsi="Arial" w:cs="Arial"/>
          <w:color w:val="000000"/>
          <w:sz w:val="24"/>
          <w:szCs w:val="24"/>
          <w:lang w:eastAsia="ru-RU"/>
        </w:rPr>
      </w:pPr>
      <w:r w:rsidRPr="00AB0D09">
        <w:rPr>
          <w:rFonts w:ascii="Arial" w:hAnsi="Arial" w:cs="Arial"/>
          <w:b/>
          <w:bCs/>
          <w:color w:val="000000"/>
          <w:sz w:val="30"/>
          <w:szCs w:val="30"/>
          <w:lang w:eastAsia="ru-RU"/>
        </w:rPr>
        <w:t>3. Объем средств, необходимых на реализацию Программы</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Финансирование мероприятий программы осуществляется из федерального, областного и муниципального бюджетов в следующем соотношении:</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федеральный бюджет – 65%</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бюджета Новосибирской области- 35%</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местный бюджет – 5%.</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567"/>
        <w:jc w:val="center"/>
        <w:rPr>
          <w:rFonts w:ascii="Arial" w:hAnsi="Arial" w:cs="Arial"/>
          <w:color w:val="000000"/>
          <w:sz w:val="24"/>
          <w:szCs w:val="24"/>
          <w:lang w:eastAsia="ru-RU"/>
        </w:rPr>
      </w:pPr>
      <w:r w:rsidRPr="00AB0D09">
        <w:rPr>
          <w:rFonts w:ascii="Arial" w:hAnsi="Arial" w:cs="Arial"/>
          <w:b/>
          <w:bCs/>
          <w:color w:val="000000"/>
          <w:sz w:val="30"/>
          <w:szCs w:val="30"/>
          <w:lang w:eastAsia="ru-RU"/>
        </w:rPr>
        <w:t>4. Механизм реализации Программы</w:t>
      </w:r>
    </w:p>
    <w:p w:rsidR="00AB0D09" w:rsidRPr="00AB0D09" w:rsidRDefault="00AB0D09" w:rsidP="00AB0D09">
      <w:pPr>
        <w:widowControl/>
        <w:autoSpaceDE/>
        <w:autoSpaceDN/>
        <w:adjustRightInd/>
        <w:ind w:firstLine="567"/>
        <w:jc w:val="center"/>
        <w:rPr>
          <w:rFonts w:ascii="Arial" w:hAnsi="Arial" w:cs="Arial"/>
          <w:color w:val="000000"/>
          <w:sz w:val="24"/>
          <w:szCs w:val="24"/>
          <w:lang w:eastAsia="ru-RU"/>
        </w:rPr>
      </w:pPr>
      <w:r w:rsidRPr="00AB0D09">
        <w:rPr>
          <w:rFonts w:ascii="Arial" w:hAnsi="Arial" w:cs="Arial"/>
          <w:color w:val="000000"/>
          <w:sz w:val="24"/>
          <w:szCs w:val="24"/>
          <w:lang w:eastAsia="ru-RU"/>
        </w:rPr>
        <w:t>(в ред. </w:t>
      </w:r>
      <w:hyperlink r:id="rId18" w:tgtFrame="_blank" w:history="1">
        <w:r w:rsidRPr="00AB0D09">
          <w:rPr>
            <w:rFonts w:ascii="Arial" w:hAnsi="Arial" w:cs="Arial"/>
            <w:color w:val="0000FF"/>
            <w:sz w:val="24"/>
            <w:szCs w:val="24"/>
            <w:lang w:eastAsia="ru-RU"/>
          </w:rPr>
          <w:t>от 08.10.2021 № 117</w:t>
        </w:r>
      </w:hyperlink>
      <w:r w:rsidRPr="00AB0D09">
        <w:rPr>
          <w:rFonts w:ascii="Arial" w:hAnsi="Arial" w:cs="Arial"/>
          <w:color w:val="0000FF"/>
          <w:sz w:val="24"/>
          <w:szCs w:val="24"/>
          <w:lang w:eastAsia="ru-RU"/>
        </w:rPr>
        <w:t>)</w:t>
      </w:r>
    </w:p>
    <w:p w:rsidR="00AB0D09" w:rsidRPr="00AB0D09" w:rsidRDefault="00AB0D09" w:rsidP="00AB0D09">
      <w:pPr>
        <w:widowControl/>
        <w:autoSpaceDE/>
        <w:autoSpaceDN/>
        <w:adjustRightInd/>
        <w:ind w:firstLine="567"/>
        <w:jc w:val="center"/>
        <w:rPr>
          <w:rFonts w:ascii="Arial" w:hAnsi="Arial" w:cs="Arial"/>
          <w:color w:val="000000"/>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Реализация Программы осуществляется ее ответственным исполнителем совместно с исполнителями мероприятий Программы в соответствии с законодательством Российской Федерации, муниципальными правовыми актами администрации Северного сельсовета Северного района Новосибирской области.</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xml:space="preserve">Мероприятия, реализуемые в рамках Программы, выполняются в соответствии с требованиями обеспечения физической, пространственной и </w:t>
      </w:r>
      <w:r w:rsidRPr="00AB0D09">
        <w:rPr>
          <w:rFonts w:ascii="Arial" w:hAnsi="Arial" w:cs="Arial"/>
          <w:color w:val="000000"/>
          <w:sz w:val="24"/>
          <w:szCs w:val="24"/>
          <w:lang w:eastAsia="ru-RU"/>
        </w:rPr>
        <w:lastRenderedPageBreak/>
        <w:t>информационной доступности зданий, сооружений, дворовых и общественных территорий для инвалидов и других маломобильных групп населения.</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Ответственный исполнитель Программы:</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координирует и контролирует действия исполнителей Программы по выполнению мероприятий Программы;</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организует при необходимости внесение изменений в Программу.</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Исполнители мероприятий Программы:</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планируют деятельность по реализации Программы;</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реализуют мероприятия в рамках Программы.</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При выполнении работ из минимального или дополнительного перечней видов работ по благоустройству дворовых территорий многоквартирных домов заинтересованные лица обеспечивают трудовое/финансовое участие в размере не менее 5 % от сметной стоимости работ (при принятии решения финансового участия).</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Нормативная стоимость (единичные расценки) работ по благоустройству дворовых территорий, входящих в состав минимального перечня работ, должна быть рассчитана в соответствии с действующими техническими регламентами. При этом, указанные расценки могут быть рассчитаны муниципальным образованием самостоятельно или с привлечением специализированных организаций.</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(в ред. </w:t>
      </w:r>
      <w:hyperlink r:id="rId19" w:tgtFrame="_blank" w:history="1">
        <w:r w:rsidRPr="00AB0D09">
          <w:rPr>
            <w:rFonts w:ascii="Arial" w:hAnsi="Arial" w:cs="Arial"/>
            <w:color w:val="0000FF"/>
            <w:sz w:val="24"/>
            <w:szCs w:val="24"/>
            <w:lang w:eastAsia="ru-RU"/>
          </w:rPr>
          <w:t>от 01.04.2019 № 39</w:t>
        </w:r>
      </w:hyperlink>
      <w:r w:rsidRPr="00AB0D09">
        <w:rPr>
          <w:rFonts w:ascii="Arial" w:hAnsi="Arial" w:cs="Arial"/>
          <w:color w:val="000000"/>
          <w:sz w:val="24"/>
          <w:szCs w:val="24"/>
          <w:lang w:eastAsia="ru-RU"/>
        </w:rPr>
        <w:t>)</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Администрация Северного сельсовета Северного района Новосибирской области, наделяется правом исключать из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Правилами землепользования и застройки Северного сельсовета Северного района Новосибирской области,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созданной при Министерстве жилищно-коммунального хозяйства и энергетики Новосибирской области в порядке, установленном комиссией (в ред. </w:t>
      </w:r>
      <w:hyperlink r:id="rId20" w:tgtFrame="_blank" w:history="1">
        <w:r w:rsidRPr="00AB0D09">
          <w:rPr>
            <w:rFonts w:ascii="Arial" w:hAnsi="Arial" w:cs="Arial"/>
            <w:color w:val="0000FF"/>
            <w:sz w:val="24"/>
            <w:szCs w:val="24"/>
            <w:lang w:eastAsia="ru-RU"/>
          </w:rPr>
          <w:t>от 11.03.2020 № 26</w:t>
        </w:r>
      </w:hyperlink>
      <w:r w:rsidRPr="00AB0D09">
        <w:rPr>
          <w:rFonts w:ascii="Arial" w:hAnsi="Arial" w:cs="Arial"/>
          <w:color w:val="000000"/>
          <w:sz w:val="24"/>
          <w:szCs w:val="24"/>
          <w:lang w:eastAsia="ru-RU"/>
        </w:rPr>
        <w:t>).»</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Администрация Северного сельсовета Северного района Новосибирской области наделяется правом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или не приняли решения о благоустройстве дворовой территории в сроки, установленные муниципальной программой.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общественной комиссии межведомственной комиссией созданной при Министерстве жилищно-коммунального хозяйства и энергетики Новосибирской области (в ред. </w:t>
      </w:r>
      <w:hyperlink r:id="rId21" w:tgtFrame="_blank" w:history="1">
        <w:r w:rsidRPr="00AB0D09">
          <w:rPr>
            <w:rFonts w:ascii="Arial" w:hAnsi="Arial" w:cs="Arial"/>
            <w:color w:val="0000FF"/>
            <w:sz w:val="24"/>
            <w:szCs w:val="24"/>
            <w:lang w:eastAsia="ru-RU"/>
          </w:rPr>
          <w:t>от 11.03.2020 № 26</w:t>
        </w:r>
      </w:hyperlink>
      <w:r w:rsidRPr="00AB0D09">
        <w:rPr>
          <w:rFonts w:ascii="Arial" w:hAnsi="Arial" w:cs="Arial"/>
          <w:color w:val="000000"/>
          <w:sz w:val="24"/>
          <w:szCs w:val="24"/>
          <w:lang w:eastAsia="ru-RU"/>
        </w:rPr>
        <w:t>).»</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xml:space="preserve">В случае отсутствия земельного участка образованного для размещения многоквартирных домов планируемых к благоустройству в текущем году, до момента выполнения мероприятий по благоустройству уполномоченными лицами проводится работа по образованию данных земельных участков на которых </w:t>
      </w:r>
      <w:r w:rsidRPr="00AB0D09">
        <w:rPr>
          <w:rFonts w:ascii="Arial" w:hAnsi="Arial" w:cs="Arial"/>
          <w:color w:val="000000"/>
          <w:sz w:val="24"/>
          <w:szCs w:val="24"/>
          <w:lang w:eastAsia="ru-RU"/>
        </w:rPr>
        <w:lastRenderedPageBreak/>
        <w:t>расположены планируемых к благоустройству в текущем году многоквартирные дома.»</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 При реализации мероприятий по благоустройству дворовых территорий возможно трудовое или финансовое участие собственников помещений многоквартирных домов. При этом в случае выбора формы финансового участия заинтересованных лиц в реализации мероприятий по благоустройству дворовой территории многоквартирного дома в рамках минимального и дополнительного перечней работ по благоустройству, доля участия определяется как процент от стоимости мероприятий по благоустройству дворовой территории и составляет не менее 5% от сметной стоимости выполнения таких работ (данное условие распространяется на дворовые территории включенные в муниципальную программу до вступления в силу постановления Правительства РФ от 09.02.2019г.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 не менее 20% от сметной стоимости выполнения таких работ (данное условие распространяется на дворовые территории включенные в муниципальную программу после вступления в силу постановления Правительства РФ от 09.02.2019г.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 Денежные средства заинтересованных лиц перечисляются на лицевой счет, открытый администрацией Северного сельсовета Северного района Новосибирской области в Управлении Федерального казначейства по Новосибирской области.</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Расходование аккумулированных денежных средств заинтересованных лиц осуществляется в соответствии с условиями договора (соглашения) на выполнение работ по благоустройству дворовых территорий.</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Администрация Северного сельсовета Северного района Новосибирской области осуществляет перечисление средств заинтересованных лиц на расчетный счет подрядной организации, открытый в учреждениях Центрального банка Российской Федерации или кредитной организации, не позднее тридцати дней после согласования актов приемки работ (услуг) по организации благоустройства дворовых территорий многоквартирных домов, с лицами, которые уполномочены действовать от имени заинтересованных лиц.</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lastRenderedPageBreak/>
        <w:t>Контроль за целевым расходованием аккумулированных денежных средств заинтересованных лиц осуществляется уполномоченным органом местного самоуправления муниципального образования в соответствии с бюджетным законодательством.</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Муниципальное образование обеспечивает возврат аккумулированных денежных средств заинтересованным лицам в срок до 31 декабря текущего года при условии:</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экономии денежных средств, по итогам проведения конкурсных процедур;</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неисполнения работ по благоустройству дворовой территории многоквартирного дома по вине подрядной организации;</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не предоставления заинтересованными лицами доступа к проведению благоустройства на дворовой территории;</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возникновения обстоятельств непреодолимой силы;</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возникновения иных случаев, предусмотренных действующим законодательством.</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Порядок разработки, обсуждения с заинтересованными лицами и утверждения дизайн-проектов благоустройства дворовых территорий определен в приложении № 4 к настоящей Программе.</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В целях обеспечения процедуры публичности (открытости) информации о мероприятиях Программы, значениях целевых индикаторов, результатах контроля за реализацией Программы администрация размещает на своем официальном сайте в сети Интернет текст утвержденной Программы, отчеты о ходе ее реализации и результатах выполнения мероприятий.</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Программа считается завершенной после выполнения мероприятий Программы в полном объеме и достижения цели Программы.</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Целевые индикаторы Программы приведены в приложении № 1 к Программе.</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Перечень основных мероприятий Программы, приведен в приложении № 2 к Программе.</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567"/>
        <w:jc w:val="center"/>
        <w:rPr>
          <w:rFonts w:ascii="Arial" w:hAnsi="Arial" w:cs="Arial"/>
          <w:color w:val="000000"/>
          <w:sz w:val="24"/>
          <w:szCs w:val="24"/>
          <w:lang w:eastAsia="ru-RU"/>
        </w:rPr>
      </w:pPr>
      <w:r w:rsidRPr="00AB0D09">
        <w:rPr>
          <w:rFonts w:ascii="Arial" w:hAnsi="Arial" w:cs="Arial"/>
          <w:b/>
          <w:bCs/>
          <w:color w:val="000000"/>
          <w:sz w:val="30"/>
          <w:szCs w:val="30"/>
          <w:lang w:eastAsia="ru-RU"/>
        </w:rPr>
        <w:t>5. Ожидаемые результаты реализации Программы</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Реализация</w:t>
      </w:r>
      <w:r w:rsidR="00781A8C">
        <w:rPr>
          <w:rFonts w:ascii="Arial" w:hAnsi="Arial" w:cs="Arial"/>
          <w:color w:val="000000"/>
          <w:sz w:val="24"/>
          <w:szCs w:val="24"/>
          <w:lang w:eastAsia="ru-RU"/>
        </w:rPr>
        <w:t xml:space="preserve"> Программы позволит к концу 2024</w:t>
      </w:r>
      <w:r w:rsidRPr="00AB0D09">
        <w:rPr>
          <w:rFonts w:ascii="Arial" w:hAnsi="Arial" w:cs="Arial"/>
          <w:color w:val="000000"/>
          <w:sz w:val="24"/>
          <w:szCs w:val="24"/>
          <w:lang w:eastAsia="ru-RU"/>
        </w:rPr>
        <w:t xml:space="preserve"> года:</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увеличить долю благоустроенных дворовых территорий многоквартирных жилых домов от общего количества многоквартирных жилых домов до 80%;</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организовать благоустройство общественных территорий муниципального образования площадью 10316 кв. м;</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К окончанию срока реализации Программы предполагается достижение следующих результатов и эффектов:</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повышение эстетического качества среды и формирование современного облика территории Северного сельсовета Северного района Новосибирской области, сочетающего в себе элементы новизны и привлекательности;</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создание благоприятных и комфортных условий проживания и населения.</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w:t>
      </w:r>
    </w:p>
    <w:p w:rsidR="001E2A48" w:rsidRDefault="001E2A48" w:rsidP="00AB0D09">
      <w:pPr>
        <w:widowControl/>
        <w:autoSpaceDE/>
        <w:autoSpaceDN/>
        <w:adjustRightInd/>
        <w:ind w:firstLine="567"/>
        <w:jc w:val="both"/>
        <w:rPr>
          <w:rFonts w:ascii="Arial" w:hAnsi="Arial" w:cs="Arial"/>
          <w:color w:val="000000"/>
          <w:sz w:val="24"/>
          <w:szCs w:val="24"/>
          <w:lang w:eastAsia="ru-RU"/>
        </w:rPr>
      </w:pPr>
      <w:r>
        <w:rPr>
          <w:rFonts w:ascii="Arial" w:hAnsi="Arial" w:cs="Arial"/>
          <w:color w:val="000000"/>
          <w:sz w:val="24"/>
          <w:szCs w:val="24"/>
          <w:lang w:eastAsia="ru-RU"/>
        </w:rPr>
        <w:t xml:space="preserve">                                                  </w:t>
      </w:r>
    </w:p>
    <w:p w:rsidR="001E2A48" w:rsidRDefault="001E2A48" w:rsidP="00AB0D09">
      <w:pPr>
        <w:widowControl/>
        <w:autoSpaceDE/>
        <w:autoSpaceDN/>
        <w:adjustRightInd/>
        <w:ind w:firstLine="567"/>
        <w:jc w:val="both"/>
        <w:rPr>
          <w:rFonts w:ascii="Arial" w:hAnsi="Arial" w:cs="Arial"/>
          <w:color w:val="000000"/>
          <w:sz w:val="24"/>
          <w:szCs w:val="24"/>
          <w:lang w:eastAsia="ru-RU"/>
        </w:rPr>
      </w:pPr>
    </w:p>
    <w:p w:rsidR="001E2A48" w:rsidRDefault="001E2A48" w:rsidP="00AB0D09">
      <w:pPr>
        <w:widowControl/>
        <w:autoSpaceDE/>
        <w:autoSpaceDN/>
        <w:adjustRightInd/>
        <w:ind w:firstLine="567"/>
        <w:jc w:val="both"/>
        <w:rPr>
          <w:rFonts w:ascii="Arial" w:hAnsi="Arial" w:cs="Arial"/>
          <w:color w:val="000000"/>
          <w:sz w:val="24"/>
          <w:szCs w:val="24"/>
          <w:lang w:eastAsia="ru-RU"/>
        </w:rPr>
      </w:pPr>
    </w:p>
    <w:p w:rsidR="001E2A48" w:rsidRDefault="001E2A48" w:rsidP="00AB0D09">
      <w:pPr>
        <w:widowControl/>
        <w:autoSpaceDE/>
        <w:autoSpaceDN/>
        <w:adjustRightInd/>
        <w:ind w:firstLine="567"/>
        <w:jc w:val="both"/>
        <w:rPr>
          <w:rFonts w:ascii="Arial" w:hAnsi="Arial" w:cs="Arial"/>
          <w:color w:val="000000"/>
          <w:sz w:val="24"/>
          <w:szCs w:val="24"/>
          <w:lang w:eastAsia="ru-RU"/>
        </w:rPr>
      </w:pPr>
    </w:p>
    <w:p w:rsidR="001E2A48" w:rsidRDefault="001E2A48" w:rsidP="00AB0D09">
      <w:pPr>
        <w:widowControl/>
        <w:autoSpaceDE/>
        <w:autoSpaceDN/>
        <w:adjustRightInd/>
        <w:ind w:firstLine="567"/>
        <w:jc w:val="both"/>
        <w:rPr>
          <w:rFonts w:ascii="Arial" w:hAnsi="Arial" w:cs="Arial"/>
          <w:color w:val="000000"/>
          <w:sz w:val="24"/>
          <w:szCs w:val="24"/>
          <w:lang w:eastAsia="ru-RU"/>
        </w:rPr>
      </w:pPr>
    </w:p>
    <w:p w:rsidR="001E2A48" w:rsidRDefault="001E2A48" w:rsidP="00AB0D09">
      <w:pPr>
        <w:widowControl/>
        <w:autoSpaceDE/>
        <w:autoSpaceDN/>
        <w:adjustRightInd/>
        <w:ind w:firstLine="567"/>
        <w:jc w:val="both"/>
        <w:rPr>
          <w:rFonts w:ascii="Arial" w:hAnsi="Arial" w:cs="Arial"/>
          <w:color w:val="000000"/>
          <w:sz w:val="24"/>
          <w:szCs w:val="24"/>
          <w:lang w:eastAsia="ru-RU"/>
        </w:rPr>
      </w:pPr>
    </w:p>
    <w:p w:rsidR="001E2A48" w:rsidRDefault="001E2A48" w:rsidP="00AB0D09">
      <w:pPr>
        <w:widowControl/>
        <w:autoSpaceDE/>
        <w:autoSpaceDN/>
        <w:adjustRightInd/>
        <w:ind w:firstLine="567"/>
        <w:jc w:val="both"/>
        <w:rPr>
          <w:rFonts w:ascii="Arial" w:hAnsi="Arial" w:cs="Arial"/>
          <w:color w:val="000000"/>
          <w:sz w:val="24"/>
          <w:szCs w:val="24"/>
          <w:lang w:eastAsia="ru-RU"/>
        </w:rPr>
      </w:pPr>
    </w:p>
    <w:p w:rsidR="001E2A48" w:rsidRDefault="001E2A48" w:rsidP="00AB0D09">
      <w:pPr>
        <w:widowControl/>
        <w:autoSpaceDE/>
        <w:autoSpaceDN/>
        <w:adjustRightInd/>
        <w:ind w:firstLine="567"/>
        <w:jc w:val="both"/>
        <w:rPr>
          <w:rFonts w:ascii="Arial" w:hAnsi="Arial" w:cs="Arial"/>
          <w:color w:val="000000"/>
          <w:sz w:val="24"/>
          <w:szCs w:val="24"/>
          <w:lang w:eastAsia="ru-RU"/>
        </w:rPr>
      </w:pPr>
    </w:p>
    <w:p w:rsidR="00AB0D09" w:rsidRPr="00AB0D09" w:rsidRDefault="001E2A48" w:rsidP="00AB0D09">
      <w:pPr>
        <w:widowControl/>
        <w:autoSpaceDE/>
        <w:autoSpaceDN/>
        <w:adjustRightInd/>
        <w:ind w:firstLine="567"/>
        <w:jc w:val="both"/>
        <w:rPr>
          <w:rFonts w:ascii="Arial" w:hAnsi="Arial" w:cs="Arial"/>
          <w:color w:val="000000"/>
          <w:sz w:val="24"/>
          <w:szCs w:val="24"/>
          <w:lang w:eastAsia="ru-RU"/>
        </w:rPr>
      </w:pPr>
      <w:r>
        <w:rPr>
          <w:rFonts w:ascii="Arial" w:hAnsi="Arial" w:cs="Arial"/>
          <w:color w:val="000000"/>
          <w:sz w:val="24"/>
          <w:szCs w:val="24"/>
          <w:lang w:eastAsia="ru-RU"/>
        </w:rPr>
        <w:lastRenderedPageBreak/>
        <w:t xml:space="preserve">                                                                                              </w:t>
      </w:r>
      <w:r w:rsidR="00AB0D09" w:rsidRPr="00AB0D09">
        <w:rPr>
          <w:rFonts w:ascii="Arial" w:hAnsi="Arial" w:cs="Arial"/>
          <w:color w:val="000000"/>
          <w:sz w:val="24"/>
          <w:szCs w:val="24"/>
          <w:lang w:eastAsia="ru-RU"/>
        </w:rPr>
        <w:t>Приложение № 1</w:t>
      </w:r>
    </w:p>
    <w:p w:rsidR="00AB0D09" w:rsidRPr="00AB0D09" w:rsidRDefault="001E2A48" w:rsidP="00AB0D09">
      <w:pPr>
        <w:widowControl/>
        <w:autoSpaceDE/>
        <w:autoSpaceDN/>
        <w:adjustRightInd/>
        <w:ind w:firstLine="567"/>
        <w:jc w:val="both"/>
        <w:rPr>
          <w:rFonts w:ascii="Arial" w:hAnsi="Arial" w:cs="Arial"/>
          <w:color w:val="000000"/>
          <w:sz w:val="24"/>
          <w:szCs w:val="24"/>
          <w:lang w:eastAsia="ru-RU"/>
        </w:rPr>
      </w:pPr>
      <w:r>
        <w:rPr>
          <w:rFonts w:ascii="Arial" w:hAnsi="Arial" w:cs="Arial"/>
          <w:color w:val="000000"/>
          <w:sz w:val="24"/>
          <w:szCs w:val="24"/>
          <w:lang w:eastAsia="ru-RU"/>
        </w:rPr>
        <w:t xml:space="preserve">                                                                                  </w:t>
      </w:r>
      <w:r w:rsidR="00AB0D09" w:rsidRPr="00AB0D09">
        <w:rPr>
          <w:rFonts w:ascii="Arial" w:hAnsi="Arial" w:cs="Arial"/>
          <w:color w:val="000000"/>
          <w:sz w:val="24"/>
          <w:szCs w:val="24"/>
          <w:lang w:eastAsia="ru-RU"/>
        </w:rPr>
        <w:t>к муниципальной программе</w:t>
      </w:r>
    </w:p>
    <w:p w:rsidR="00AB0D09" w:rsidRPr="00AB0D09" w:rsidRDefault="001E2A48" w:rsidP="00AB0D09">
      <w:pPr>
        <w:widowControl/>
        <w:autoSpaceDE/>
        <w:autoSpaceDN/>
        <w:adjustRightInd/>
        <w:ind w:firstLine="567"/>
        <w:jc w:val="both"/>
        <w:rPr>
          <w:rFonts w:ascii="Arial" w:hAnsi="Arial" w:cs="Arial"/>
          <w:color w:val="000000"/>
          <w:sz w:val="24"/>
          <w:szCs w:val="24"/>
          <w:lang w:eastAsia="ru-RU"/>
        </w:rPr>
      </w:pPr>
      <w:r>
        <w:rPr>
          <w:rFonts w:ascii="Arial" w:hAnsi="Arial" w:cs="Arial"/>
          <w:color w:val="000000"/>
          <w:sz w:val="24"/>
          <w:szCs w:val="24"/>
          <w:lang w:eastAsia="ru-RU"/>
        </w:rPr>
        <w:t xml:space="preserve">                                                                                 </w:t>
      </w:r>
      <w:r w:rsidR="00AB0D09" w:rsidRPr="00AB0D09">
        <w:rPr>
          <w:rFonts w:ascii="Arial" w:hAnsi="Arial" w:cs="Arial"/>
          <w:color w:val="000000"/>
          <w:sz w:val="24"/>
          <w:szCs w:val="24"/>
          <w:lang w:eastAsia="ru-RU"/>
        </w:rPr>
        <w:t xml:space="preserve">«Формирование </w:t>
      </w:r>
      <w:r>
        <w:rPr>
          <w:rFonts w:ascii="Arial" w:hAnsi="Arial" w:cs="Arial"/>
          <w:color w:val="000000"/>
          <w:sz w:val="24"/>
          <w:szCs w:val="24"/>
          <w:lang w:eastAsia="ru-RU"/>
        </w:rPr>
        <w:t>с</w:t>
      </w:r>
      <w:r w:rsidR="00AB0D09" w:rsidRPr="00AB0D09">
        <w:rPr>
          <w:rFonts w:ascii="Arial" w:hAnsi="Arial" w:cs="Arial"/>
          <w:color w:val="000000"/>
          <w:sz w:val="24"/>
          <w:szCs w:val="24"/>
          <w:lang w:eastAsia="ru-RU"/>
        </w:rPr>
        <w:t>овременной</w:t>
      </w:r>
    </w:p>
    <w:p w:rsidR="001E2A48" w:rsidRDefault="001E2A48" w:rsidP="00AB0D09">
      <w:pPr>
        <w:widowControl/>
        <w:autoSpaceDE/>
        <w:autoSpaceDN/>
        <w:adjustRightInd/>
        <w:ind w:firstLine="567"/>
        <w:jc w:val="both"/>
        <w:rPr>
          <w:rFonts w:ascii="Arial" w:hAnsi="Arial" w:cs="Arial"/>
          <w:color w:val="000000"/>
          <w:sz w:val="24"/>
          <w:szCs w:val="24"/>
          <w:lang w:eastAsia="ru-RU"/>
        </w:rPr>
      </w:pPr>
      <w:r>
        <w:rPr>
          <w:rFonts w:ascii="Arial" w:hAnsi="Arial" w:cs="Arial"/>
          <w:color w:val="000000"/>
          <w:sz w:val="24"/>
          <w:szCs w:val="24"/>
          <w:lang w:eastAsia="ru-RU"/>
        </w:rPr>
        <w:t xml:space="preserve">                                                                                        </w:t>
      </w:r>
      <w:r w:rsidR="00AB0D09" w:rsidRPr="00AB0D09">
        <w:rPr>
          <w:rFonts w:ascii="Arial" w:hAnsi="Arial" w:cs="Arial"/>
          <w:color w:val="000000"/>
          <w:sz w:val="24"/>
          <w:szCs w:val="24"/>
          <w:lang w:eastAsia="ru-RU"/>
        </w:rPr>
        <w:t xml:space="preserve">городской среды на </w:t>
      </w:r>
      <w:r>
        <w:rPr>
          <w:rFonts w:ascii="Arial" w:hAnsi="Arial" w:cs="Arial"/>
          <w:color w:val="000000"/>
          <w:sz w:val="24"/>
          <w:szCs w:val="24"/>
          <w:lang w:eastAsia="ru-RU"/>
        </w:rPr>
        <w:t xml:space="preserve">                                       </w:t>
      </w:r>
    </w:p>
    <w:p w:rsidR="00AB0D09" w:rsidRPr="00AB0D09" w:rsidRDefault="001E2A48" w:rsidP="00AB0D09">
      <w:pPr>
        <w:widowControl/>
        <w:autoSpaceDE/>
        <w:autoSpaceDN/>
        <w:adjustRightInd/>
        <w:ind w:firstLine="567"/>
        <w:jc w:val="both"/>
        <w:rPr>
          <w:rFonts w:ascii="Arial" w:hAnsi="Arial" w:cs="Arial"/>
          <w:color w:val="000000"/>
          <w:sz w:val="24"/>
          <w:szCs w:val="24"/>
          <w:lang w:eastAsia="ru-RU"/>
        </w:rPr>
      </w:pPr>
      <w:r>
        <w:rPr>
          <w:rFonts w:ascii="Arial" w:hAnsi="Arial" w:cs="Arial"/>
          <w:color w:val="000000"/>
          <w:sz w:val="24"/>
          <w:szCs w:val="24"/>
          <w:lang w:eastAsia="ru-RU"/>
        </w:rPr>
        <w:t xml:space="preserve">                                                                         </w:t>
      </w:r>
      <w:r w:rsidR="00AB0D09" w:rsidRPr="00AB0D09">
        <w:rPr>
          <w:rFonts w:ascii="Arial" w:hAnsi="Arial" w:cs="Arial"/>
          <w:color w:val="000000"/>
          <w:sz w:val="24"/>
          <w:szCs w:val="24"/>
          <w:lang w:eastAsia="ru-RU"/>
        </w:rPr>
        <w:t>территории Северного сельсовета</w:t>
      </w:r>
    </w:p>
    <w:p w:rsidR="00AB0D09" w:rsidRPr="00AB0D09" w:rsidRDefault="001E2A48" w:rsidP="00AB0D09">
      <w:pPr>
        <w:widowControl/>
        <w:autoSpaceDE/>
        <w:autoSpaceDN/>
        <w:adjustRightInd/>
        <w:ind w:firstLine="567"/>
        <w:jc w:val="both"/>
        <w:rPr>
          <w:rFonts w:ascii="Arial" w:hAnsi="Arial" w:cs="Arial"/>
          <w:color w:val="000000"/>
          <w:sz w:val="24"/>
          <w:szCs w:val="24"/>
          <w:lang w:eastAsia="ru-RU"/>
        </w:rPr>
      </w:pPr>
      <w:r>
        <w:rPr>
          <w:rFonts w:ascii="Arial" w:hAnsi="Arial" w:cs="Arial"/>
          <w:color w:val="000000"/>
          <w:sz w:val="24"/>
          <w:szCs w:val="24"/>
          <w:lang w:eastAsia="ru-RU"/>
        </w:rPr>
        <w:t xml:space="preserve">                                                                                         </w:t>
      </w:r>
      <w:r w:rsidR="00AB0D09" w:rsidRPr="00AB0D09">
        <w:rPr>
          <w:rFonts w:ascii="Arial" w:hAnsi="Arial" w:cs="Arial"/>
          <w:color w:val="000000"/>
          <w:sz w:val="24"/>
          <w:szCs w:val="24"/>
          <w:lang w:eastAsia="ru-RU"/>
        </w:rPr>
        <w:t>на 2018-202</w:t>
      </w:r>
      <w:r>
        <w:rPr>
          <w:rFonts w:ascii="Arial" w:hAnsi="Arial" w:cs="Arial"/>
          <w:color w:val="000000"/>
          <w:sz w:val="24"/>
          <w:szCs w:val="24"/>
          <w:lang w:eastAsia="ru-RU"/>
        </w:rPr>
        <w:t>4</w:t>
      </w:r>
      <w:r w:rsidR="00AB0D09" w:rsidRPr="00AB0D09">
        <w:rPr>
          <w:rFonts w:ascii="Arial" w:hAnsi="Arial" w:cs="Arial"/>
          <w:color w:val="000000"/>
          <w:sz w:val="24"/>
          <w:szCs w:val="24"/>
          <w:lang w:eastAsia="ru-RU"/>
        </w:rPr>
        <w:t> годы»</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567"/>
        <w:jc w:val="center"/>
        <w:rPr>
          <w:rFonts w:ascii="Arial" w:hAnsi="Arial" w:cs="Arial"/>
          <w:color w:val="000000"/>
          <w:sz w:val="24"/>
          <w:szCs w:val="24"/>
          <w:lang w:eastAsia="ru-RU"/>
        </w:rPr>
      </w:pPr>
      <w:r w:rsidRPr="00AB0D09">
        <w:rPr>
          <w:rFonts w:ascii="Arial" w:hAnsi="Arial" w:cs="Arial"/>
          <w:color w:val="000000"/>
          <w:sz w:val="24"/>
          <w:szCs w:val="24"/>
          <w:lang w:eastAsia="ru-RU"/>
        </w:rPr>
        <w:t>С В Е Д Е Н И Я</w:t>
      </w:r>
    </w:p>
    <w:p w:rsidR="00AB0D09" w:rsidRPr="00AB0D09" w:rsidRDefault="00AB0D09" w:rsidP="00AB0D09">
      <w:pPr>
        <w:widowControl/>
        <w:autoSpaceDE/>
        <w:autoSpaceDN/>
        <w:adjustRightInd/>
        <w:ind w:firstLine="567"/>
        <w:jc w:val="center"/>
        <w:rPr>
          <w:rFonts w:ascii="Arial" w:hAnsi="Arial" w:cs="Arial"/>
          <w:color w:val="000000"/>
          <w:sz w:val="24"/>
          <w:szCs w:val="24"/>
          <w:lang w:eastAsia="ru-RU"/>
        </w:rPr>
      </w:pPr>
      <w:r w:rsidRPr="00AB0D09">
        <w:rPr>
          <w:rFonts w:ascii="Arial" w:hAnsi="Arial" w:cs="Arial"/>
          <w:color w:val="000000"/>
          <w:sz w:val="24"/>
          <w:szCs w:val="24"/>
          <w:lang w:eastAsia="ru-RU"/>
        </w:rPr>
        <w:t>о показателях (индикаторах) муниципальной программы</w:t>
      </w:r>
    </w:p>
    <w:p w:rsidR="00AB0D09" w:rsidRPr="00AB0D09" w:rsidRDefault="00AB0D09" w:rsidP="00AB0D09">
      <w:pPr>
        <w:widowControl/>
        <w:autoSpaceDE/>
        <w:autoSpaceDN/>
        <w:adjustRightInd/>
        <w:ind w:firstLine="567"/>
        <w:jc w:val="center"/>
        <w:rPr>
          <w:rFonts w:ascii="Arial" w:hAnsi="Arial" w:cs="Arial"/>
          <w:color w:val="000000"/>
          <w:sz w:val="24"/>
          <w:szCs w:val="24"/>
          <w:lang w:eastAsia="ru-RU"/>
        </w:rPr>
      </w:pPr>
      <w:r w:rsidRPr="00AB0D09">
        <w:rPr>
          <w:rFonts w:ascii="Arial" w:hAnsi="Arial" w:cs="Arial"/>
          <w:color w:val="000000"/>
          <w:sz w:val="24"/>
          <w:szCs w:val="24"/>
          <w:lang w:eastAsia="ru-RU"/>
        </w:rPr>
        <w:t>«Формирование современной городской среды Северного сельсовета» на 2018-202</w:t>
      </w:r>
      <w:r w:rsidR="00781A8C">
        <w:rPr>
          <w:rFonts w:ascii="Arial" w:hAnsi="Arial" w:cs="Arial"/>
          <w:color w:val="000000"/>
          <w:sz w:val="24"/>
          <w:szCs w:val="24"/>
          <w:lang w:eastAsia="ru-RU"/>
        </w:rPr>
        <w:t>4</w:t>
      </w:r>
      <w:r w:rsidRPr="00AB0D09">
        <w:rPr>
          <w:rFonts w:ascii="Arial" w:hAnsi="Arial" w:cs="Arial"/>
          <w:color w:val="000000"/>
          <w:sz w:val="24"/>
          <w:szCs w:val="24"/>
          <w:lang w:eastAsia="ru-RU"/>
        </w:rPr>
        <w:t> годы»</w:t>
      </w:r>
    </w:p>
    <w:tbl>
      <w:tblPr>
        <w:tblW w:w="0" w:type="auto"/>
        <w:jc w:val="center"/>
        <w:tblCellMar>
          <w:left w:w="0" w:type="dxa"/>
          <w:right w:w="0" w:type="dxa"/>
        </w:tblCellMar>
        <w:tblLook w:val="04A0" w:firstRow="1" w:lastRow="0" w:firstColumn="1" w:lastColumn="0" w:noHBand="0" w:noVBand="1"/>
      </w:tblPr>
      <w:tblGrid>
        <w:gridCol w:w="608"/>
        <w:gridCol w:w="4981"/>
        <w:gridCol w:w="1454"/>
        <w:gridCol w:w="1244"/>
        <w:gridCol w:w="1284"/>
      </w:tblGrid>
      <w:tr w:rsidR="00AB0D09" w:rsidRPr="00AB0D09" w:rsidTr="00AB0D09">
        <w:trPr>
          <w:jc w:val="center"/>
        </w:trPr>
        <w:tc>
          <w:tcPr>
            <w:tcW w:w="61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w:t>
            </w:r>
          </w:p>
        </w:tc>
        <w:tc>
          <w:tcPr>
            <w:tcW w:w="518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Наименование показателя (индикатора)</w:t>
            </w:r>
          </w:p>
        </w:tc>
        <w:tc>
          <w:tcPr>
            <w:tcW w:w="145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Единица измерения</w:t>
            </w:r>
          </w:p>
        </w:tc>
        <w:tc>
          <w:tcPr>
            <w:tcW w:w="231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Значения показателей</w:t>
            </w:r>
          </w:p>
        </w:tc>
      </w:tr>
      <w:tr w:rsidR="00AB0D09" w:rsidRPr="00AB0D09" w:rsidTr="00AB0D09">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B0D09" w:rsidRPr="00AB0D09" w:rsidRDefault="00AB0D09" w:rsidP="00AB0D09">
            <w:pPr>
              <w:widowControl/>
              <w:autoSpaceDE/>
              <w:autoSpaceDN/>
              <w:adjustRightInd/>
              <w:rPr>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B0D09" w:rsidRPr="00AB0D09" w:rsidRDefault="00AB0D09" w:rsidP="00AB0D09">
            <w:pPr>
              <w:widowControl/>
              <w:autoSpaceDE/>
              <w:autoSpaceDN/>
              <w:adjustRightInd/>
              <w:rPr>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B0D09" w:rsidRPr="00AB0D09" w:rsidRDefault="00AB0D09" w:rsidP="00AB0D09">
            <w:pPr>
              <w:widowControl/>
              <w:autoSpaceDE/>
              <w:autoSpaceDN/>
              <w:adjustRightInd/>
              <w:rPr>
                <w:sz w:val="24"/>
                <w:szCs w:val="24"/>
                <w:lang w:eastAsia="ru-RU"/>
              </w:rPr>
            </w:pP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2017 год</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781A8C">
            <w:pPr>
              <w:widowControl/>
              <w:autoSpaceDE/>
              <w:autoSpaceDN/>
              <w:adjustRightInd/>
              <w:ind w:firstLine="567"/>
              <w:jc w:val="both"/>
              <w:rPr>
                <w:sz w:val="24"/>
                <w:szCs w:val="24"/>
                <w:lang w:eastAsia="ru-RU"/>
              </w:rPr>
            </w:pPr>
            <w:r w:rsidRPr="00AB0D09">
              <w:rPr>
                <w:rFonts w:ascii="Arial" w:hAnsi="Arial" w:cs="Arial"/>
                <w:sz w:val="24"/>
                <w:szCs w:val="24"/>
                <w:lang w:eastAsia="ru-RU"/>
              </w:rPr>
              <w:t>2018-202</w:t>
            </w:r>
            <w:r w:rsidR="00781A8C">
              <w:rPr>
                <w:rFonts w:ascii="Arial" w:hAnsi="Arial" w:cs="Arial"/>
                <w:sz w:val="24"/>
                <w:szCs w:val="24"/>
                <w:lang w:eastAsia="ru-RU"/>
              </w:rPr>
              <w:t>4</w:t>
            </w:r>
            <w:r w:rsidRPr="00AB0D09">
              <w:rPr>
                <w:rFonts w:ascii="Arial" w:hAnsi="Arial" w:cs="Arial"/>
                <w:sz w:val="24"/>
                <w:szCs w:val="24"/>
                <w:lang w:eastAsia="ru-RU"/>
              </w:rPr>
              <w:t>годы</w:t>
            </w:r>
          </w:p>
        </w:tc>
      </w:tr>
      <w:tr w:rsidR="00AB0D09" w:rsidRPr="00AB0D09" w:rsidTr="00AB0D09">
        <w:trPr>
          <w:jc w:val="center"/>
        </w:trPr>
        <w:tc>
          <w:tcPr>
            <w:tcW w:w="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1</w:t>
            </w:r>
          </w:p>
        </w:tc>
        <w:tc>
          <w:tcPr>
            <w:tcW w:w="51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Количество благоустроенных дворовых территорий</w:t>
            </w:r>
          </w:p>
        </w:tc>
        <w:tc>
          <w:tcPr>
            <w:tcW w:w="14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Ед.</w:t>
            </w: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6</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14</w:t>
            </w:r>
          </w:p>
        </w:tc>
      </w:tr>
      <w:tr w:rsidR="00AB0D09" w:rsidRPr="00AB0D09" w:rsidTr="00AB0D09">
        <w:trPr>
          <w:jc w:val="center"/>
        </w:trPr>
        <w:tc>
          <w:tcPr>
            <w:tcW w:w="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2</w:t>
            </w:r>
          </w:p>
        </w:tc>
        <w:tc>
          <w:tcPr>
            <w:tcW w:w="51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Доля благоустроенных дворовых территорий от общего количества дворовых территорий</w:t>
            </w:r>
          </w:p>
        </w:tc>
        <w:tc>
          <w:tcPr>
            <w:tcW w:w="14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w:t>
            </w: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35</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80</w:t>
            </w:r>
          </w:p>
        </w:tc>
      </w:tr>
      <w:tr w:rsidR="00AB0D09" w:rsidRPr="00AB0D09" w:rsidTr="00AB0D09">
        <w:trPr>
          <w:jc w:val="center"/>
        </w:trPr>
        <w:tc>
          <w:tcPr>
            <w:tcW w:w="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3</w:t>
            </w:r>
          </w:p>
        </w:tc>
        <w:tc>
          <w:tcPr>
            <w:tcW w:w="51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262626"/>
                <w:sz w:val="24"/>
                <w:szCs w:val="24"/>
                <w:lang w:eastAsia="ru-RU"/>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w:t>
            </w:r>
          </w:p>
        </w:tc>
        <w:tc>
          <w:tcPr>
            <w:tcW w:w="14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262626"/>
                <w:sz w:val="24"/>
                <w:szCs w:val="24"/>
                <w:lang w:eastAsia="ru-RU"/>
              </w:rPr>
              <w:t>%</w:t>
            </w: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35</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80</w:t>
            </w:r>
          </w:p>
        </w:tc>
      </w:tr>
      <w:tr w:rsidR="00AB0D09" w:rsidRPr="00AB0D09" w:rsidTr="00AB0D09">
        <w:trPr>
          <w:jc w:val="center"/>
        </w:trPr>
        <w:tc>
          <w:tcPr>
            <w:tcW w:w="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4</w:t>
            </w:r>
          </w:p>
        </w:tc>
        <w:tc>
          <w:tcPr>
            <w:tcW w:w="51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Количество благоустроенных муниципальных территорий общего пользования</w:t>
            </w:r>
          </w:p>
        </w:tc>
        <w:tc>
          <w:tcPr>
            <w:tcW w:w="14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Ед.</w:t>
            </w: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1</w:t>
            </w:r>
          </w:p>
        </w:tc>
      </w:tr>
      <w:tr w:rsidR="00AB0D09" w:rsidRPr="00AB0D09" w:rsidTr="00AB0D09">
        <w:trPr>
          <w:trHeight w:val="1198"/>
          <w:jc w:val="center"/>
        </w:trPr>
        <w:tc>
          <w:tcPr>
            <w:tcW w:w="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5</w:t>
            </w:r>
          </w:p>
        </w:tc>
        <w:tc>
          <w:tcPr>
            <w:tcW w:w="51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Площадь благоустроенных муниципальных территорий общего пользования</w:t>
            </w:r>
          </w:p>
        </w:tc>
        <w:tc>
          <w:tcPr>
            <w:tcW w:w="14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Га</w:t>
            </w: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shd w:val="clear" w:color="auto" w:fill="FFFF00"/>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shd w:val="clear" w:color="auto" w:fill="FFFF00"/>
                <w:lang w:eastAsia="ru-RU"/>
              </w:rPr>
              <w:t>1,03</w:t>
            </w:r>
          </w:p>
        </w:tc>
      </w:tr>
      <w:tr w:rsidR="00AB0D09" w:rsidRPr="00AB0D09" w:rsidTr="00AB0D09">
        <w:trPr>
          <w:trHeight w:val="1198"/>
          <w:jc w:val="center"/>
        </w:trPr>
        <w:tc>
          <w:tcPr>
            <w:tcW w:w="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6</w:t>
            </w:r>
          </w:p>
        </w:tc>
        <w:tc>
          <w:tcPr>
            <w:tcW w:w="51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Доля площади благоустроенных муниципальных территорий общего пользования</w:t>
            </w:r>
          </w:p>
        </w:tc>
        <w:tc>
          <w:tcPr>
            <w:tcW w:w="14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w:t>
            </w: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shd w:val="clear" w:color="auto" w:fill="FFFF00"/>
                <w:lang w:eastAsia="ru-RU"/>
              </w:rPr>
              <w:t>100</w:t>
            </w:r>
          </w:p>
        </w:tc>
      </w:tr>
      <w:tr w:rsidR="00AB0D09" w:rsidRPr="00AB0D09" w:rsidTr="00AB0D09">
        <w:trPr>
          <w:trHeight w:val="1198"/>
          <w:jc w:val="center"/>
        </w:trPr>
        <w:tc>
          <w:tcPr>
            <w:tcW w:w="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7</w:t>
            </w:r>
          </w:p>
        </w:tc>
        <w:tc>
          <w:tcPr>
            <w:tcW w:w="51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Доля финансового участия в выполнении минимального перечня работ по благоустройству дворовых территорий заинтересованных лиц</w:t>
            </w:r>
          </w:p>
        </w:tc>
        <w:tc>
          <w:tcPr>
            <w:tcW w:w="14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w:t>
            </w: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0</w:t>
            </w:r>
          </w:p>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shd w:val="clear" w:color="auto" w:fill="FFFF00"/>
                <w:lang w:eastAsia="ru-RU"/>
              </w:rPr>
              <w:t>0</w:t>
            </w:r>
          </w:p>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 </w:t>
            </w:r>
          </w:p>
        </w:tc>
      </w:tr>
      <w:tr w:rsidR="00AB0D09" w:rsidRPr="00AB0D09" w:rsidTr="00AB0D09">
        <w:trPr>
          <w:trHeight w:val="1198"/>
          <w:jc w:val="center"/>
        </w:trPr>
        <w:tc>
          <w:tcPr>
            <w:tcW w:w="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8</w:t>
            </w:r>
          </w:p>
        </w:tc>
        <w:tc>
          <w:tcPr>
            <w:tcW w:w="51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Доля трудового участия в выполнении минимального перечня работ по благоустройству дворовых территорий</w:t>
            </w:r>
          </w:p>
        </w:tc>
        <w:tc>
          <w:tcPr>
            <w:tcW w:w="14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w:t>
            </w: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80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shd w:val="clear" w:color="auto" w:fill="FFFF00"/>
                <w:lang w:eastAsia="ru-RU"/>
              </w:rPr>
              <w:t>80</w:t>
            </w:r>
          </w:p>
        </w:tc>
      </w:tr>
      <w:tr w:rsidR="00AB0D09" w:rsidRPr="00AB0D09" w:rsidTr="00AB0D09">
        <w:trPr>
          <w:trHeight w:val="1198"/>
          <w:jc w:val="center"/>
        </w:trPr>
        <w:tc>
          <w:tcPr>
            <w:tcW w:w="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9.</w:t>
            </w:r>
          </w:p>
        </w:tc>
        <w:tc>
          <w:tcPr>
            <w:tcW w:w="51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Доля финансового участия в выполнении дополнительного перечня работ по благоустройству дворовых территорий заинтересованных лиц</w:t>
            </w:r>
          </w:p>
        </w:tc>
        <w:tc>
          <w:tcPr>
            <w:tcW w:w="14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w:t>
            </w: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shd w:val="clear" w:color="auto" w:fill="FFFF00"/>
                <w:lang w:eastAsia="ru-RU"/>
              </w:rPr>
              <w:t>-</w:t>
            </w:r>
          </w:p>
        </w:tc>
      </w:tr>
      <w:tr w:rsidR="00AB0D09" w:rsidRPr="00AB0D09" w:rsidTr="00AB0D09">
        <w:trPr>
          <w:trHeight w:val="1198"/>
          <w:jc w:val="center"/>
        </w:trPr>
        <w:tc>
          <w:tcPr>
            <w:tcW w:w="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lastRenderedPageBreak/>
              <w:t>10.</w:t>
            </w:r>
          </w:p>
        </w:tc>
        <w:tc>
          <w:tcPr>
            <w:tcW w:w="51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Доля трудового участия в выполнении дополнительного перечня работ по благоустройству дворовых территорий заинтересованных лиц</w:t>
            </w:r>
          </w:p>
        </w:tc>
        <w:tc>
          <w:tcPr>
            <w:tcW w:w="14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w:t>
            </w:r>
          </w:p>
        </w:tc>
        <w:tc>
          <w:tcPr>
            <w:tcW w:w="13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40</w:t>
            </w:r>
          </w:p>
        </w:tc>
        <w:tc>
          <w:tcPr>
            <w:tcW w:w="99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40</w:t>
            </w:r>
          </w:p>
        </w:tc>
      </w:tr>
    </w:tbl>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right="360" w:firstLine="567"/>
        <w:jc w:val="both"/>
        <w:rPr>
          <w:rFonts w:ascii="Arial" w:hAnsi="Arial" w:cs="Arial"/>
          <w:color w:val="000000"/>
          <w:lang w:eastAsia="ru-RU"/>
        </w:rPr>
      </w:pPr>
      <w:r w:rsidRPr="00AB0D09">
        <w:rPr>
          <w:rFonts w:ascii="Arial" w:hAnsi="Arial" w:cs="Arial"/>
          <w:color w:val="000000"/>
          <w:lang w:eastAsia="ru-RU"/>
        </w:rPr>
        <w:t> </w:t>
      </w:r>
    </w:p>
    <w:p w:rsidR="00AB0D09" w:rsidRPr="00AB0D09" w:rsidRDefault="00AB0D09" w:rsidP="00AB0D09">
      <w:pPr>
        <w:widowControl/>
        <w:autoSpaceDE/>
        <w:autoSpaceDN/>
        <w:adjustRightInd/>
        <w:rPr>
          <w:sz w:val="24"/>
          <w:szCs w:val="24"/>
          <w:lang w:eastAsia="ru-RU"/>
        </w:rPr>
      </w:pPr>
      <w:r w:rsidRPr="00AB0D09">
        <w:rPr>
          <w:rFonts w:ascii="Arial" w:hAnsi="Arial" w:cs="Arial"/>
          <w:color w:val="000000"/>
          <w:sz w:val="24"/>
          <w:szCs w:val="24"/>
          <w:lang w:eastAsia="ru-RU"/>
        </w:rPr>
        <w:br w:type="textWrapping" w:clear="all"/>
      </w:r>
    </w:p>
    <w:p w:rsidR="00AB0D09" w:rsidRPr="00AB0D09" w:rsidRDefault="00AB0D09" w:rsidP="00AB0D09">
      <w:pPr>
        <w:widowControl/>
        <w:autoSpaceDE/>
        <w:autoSpaceDN/>
        <w:adjustRightInd/>
        <w:ind w:firstLine="567"/>
        <w:jc w:val="both"/>
        <w:rPr>
          <w:rFonts w:ascii="Arial" w:hAnsi="Arial" w:cs="Arial"/>
          <w:color w:val="000000"/>
          <w:lang w:eastAsia="ru-RU"/>
        </w:rPr>
      </w:pPr>
      <w:r w:rsidRPr="00AB0D09">
        <w:rPr>
          <w:rFonts w:ascii="Arial" w:hAnsi="Arial" w:cs="Arial"/>
          <w:color w:val="000000"/>
          <w:lang w:eastAsia="ru-RU"/>
        </w:rPr>
        <w:t> </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567"/>
        <w:jc w:val="right"/>
        <w:rPr>
          <w:rFonts w:ascii="Arial" w:hAnsi="Arial" w:cs="Arial"/>
          <w:color w:val="000000"/>
          <w:sz w:val="24"/>
          <w:szCs w:val="24"/>
          <w:lang w:eastAsia="ru-RU"/>
        </w:rPr>
      </w:pPr>
      <w:r w:rsidRPr="00AB0D09">
        <w:rPr>
          <w:rFonts w:ascii="Arial" w:hAnsi="Arial" w:cs="Arial"/>
          <w:color w:val="000000"/>
          <w:sz w:val="24"/>
          <w:szCs w:val="24"/>
          <w:lang w:eastAsia="ru-RU"/>
        </w:rPr>
        <w:t>Приложение № 2</w:t>
      </w:r>
    </w:p>
    <w:p w:rsidR="00AB0D09" w:rsidRPr="00AB0D09" w:rsidRDefault="00AB0D09" w:rsidP="00AB0D09">
      <w:pPr>
        <w:widowControl/>
        <w:autoSpaceDE/>
        <w:autoSpaceDN/>
        <w:adjustRightInd/>
        <w:ind w:firstLine="567"/>
        <w:jc w:val="right"/>
        <w:rPr>
          <w:rFonts w:ascii="Arial" w:hAnsi="Arial" w:cs="Arial"/>
          <w:color w:val="000000"/>
          <w:sz w:val="24"/>
          <w:szCs w:val="24"/>
          <w:lang w:eastAsia="ru-RU"/>
        </w:rPr>
      </w:pPr>
      <w:r w:rsidRPr="00AB0D09">
        <w:rPr>
          <w:rFonts w:ascii="Arial" w:hAnsi="Arial" w:cs="Arial"/>
          <w:color w:val="000000"/>
          <w:sz w:val="24"/>
          <w:szCs w:val="24"/>
          <w:lang w:eastAsia="ru-RU"/>
        </w:rPr>
        <w:t>к муниципальной программе</w:t>
      </w:r>
    </w:p>
    <w:p w:rsidR="00AB0D09" w:rsidRPr="00AB0D09" w:rsidRDefault="00AB0D09" w:rsidP="00AB0D09">
      <w:pPr>
        <w:widowControl/>
        <w:autoSpaceDE/>
        <w:autoSpaceDN/>
        <w:adjustRightInd/>
        <w:ind w:firstLine="567"/>
        <w:jc w:val="right"/>
        <w:rPr>
          <w:rFonts w:ascii="Arial" w:hAnsi="Arial" w:cs="Arial"/>
          <w:color w:val="000000"/>
          <w:sz w:val="24"/>
          <w:szCs w:val="24"/>
          <w:lang w:eastAsia="ru-RU"/>
        </w:rPr>
      </w:pPr>
      <w:r w:rsidRPr="00AB0D09">
        <w:rPr>
          <w:rFonts w:ascii="Arial" w:hAnsi="Arial" w:cs="Arial"/>
          <w:color w:val="000000"/>
          <w:sz w:val="24"/>
          <w:szCs w:val="24"/>
          <w:lang w:eastAsia="ru-RU"/>
        </w:rPr>
        <w:t>«Формирование современной</w:t>
      </w:r>
    </w:p>
    <w:p w:rsidR="00AB0D09" w:rsidRPr="00AB0D09" w:rsidRDefault="00AB0D09" w:rsidP="00AB0D09">
      <w:pPr>
        <w:widowControl/>
        <w:autoSpaceDE/>
        <w:autoSpaceDN/>
        <w:adjustRightInd/>
        <w:ind w:firstLine="567"/>
        <w:jc w:val="right"/>
        <w:rPr>
          <w:rFonts w:ascii="Arial" w:hAnsi="Arial" w:cs="Arial"/>
          <w:color w:val="000000"/>
          <w:sz w:val="24"/>
          <w:szCs w:val="24"/>
          <w:lang w:eastAsia="ru-RU"/>
        </w:rPr>
      </w:pPr>
      <w:r w:rsidRPr="00AB0D09">
        <w:rPr>
          <w:rFonts w:ascii="Arial" w:hAnsi="Arial" w:cs="Arial"/>
          <w:color w:val="000000"/>
          <w:sz w:val="24"/>
          <w:szCs w:val="24"/>
          <w:lang w:eastAsia="ru-RU"/>
        </w:rPr>
        <w:t>городской среды на территории</w:t>
      </w:r>
    </w:p>
    <w:p w:rsidR="00AB0D09" w:rsidRPr="00AB0D09" w:rsidRDefault="00AB0D09" w:rsidP="00AB0D09">
      <w:pPr>
        <w:widowControl/>
        <w:autoSpaceDE/>
        <w:autoSpaceDN/>
        <w:adjustRightInd/>
        <w:ind w:firstLine="567"/>
        <w:jc w:val="right"/>
        <w:rPr>
          <w:rFonts w:ascii="Arial" w:hAnsi="Arial" w:cs="Arial"/>
          <w:color w:val="000000"/>
          <w:sz w:val="24"/>
          <w:szCs w:val="24"/>
          <w:lang w:eastAsia="ru-RU"/>
        </w:rPr>
      </w:pPr>
      <w:r w:rsidRPr="00AB0D09">
        <w:rPr>
          <w:rFonts w:ascii="Arial" w:hAnsi="Arial" w:cs="Arial"/>
          <w:color w:val="000000"/>
          <w:sz w:val="24"/>
          <w:szCs w:val="24"/>
          <w:lang w:eastAsia="ru-RU"/>
        </w:rPr>
        <w:t>Северного сельсовета</w:t>
      </w:r>
    </w:p>
    <w:p w:rsidR="00AB0D09" w:rsidRPr="00AB0D09" w:rsidRDefault="00AB0D09" w:rsidP="00AB0D09">
      <w:pPr>
        <w:widowControl/>
        <w:autoSpaceDE/>
        <w:autoSpaceDN/>
        <w:adjustRightInd/>
        <w:ind w:firstLine="567"/>
        <w:jc w:val="right"/>
        <w:rPr>
          <w:rFonts w:ascii="Arial" w:hAnsi="Arial" w:cs="Arial"/>
          <w:color w:val="000000"/>
          <w:sz w:val="24"/>
          <w:szCs w:val="24"/>
          <w:lang w:eastAsia="ru-RU"/>
        </w:rPr>
      </w:pPr>
      <w:r w:rsidRPr="00AB0D09">
        <w:rPr>
          <w:rFonts w:ascii="Arial" w:hAnsi="Arial" w:cs="Arial"/>
          <w:color w:val="000000"/>
          <w:sz w:val="24"/>
          <w:szCs w:val="24"/>
          <w:lang w:eastAsia="ru-RU"/>
        </w:rPr>
        <w:t>на 2018-202</w:t>
      </w:r>
      <w:r w:rsidR="00781A8C">
        <w:rPr>
          <w:rFonts w:ascii="Arial" w:hAnsi="Arial" w:cs="Arial"/>
          <w:color w:val="000000"/>
          <w:sz w:val="24"/>
          <w:szCs w:val="24"/>
          <w:lang w:eastAsia="ru-RU"/>
        </w:rPr>
        <w:t>4</w:t>
      </w:r>
      <w:r w:rsidRPr="00AB0D09">
        <w:rPr>
          <w:rFonts w:ascii="Arial" w:hAnsi="Arial" w:cs="Arial"/>
          <w:color w:val="000000"/>
          <w:sz w:val="24"/>
          <w:szCs w:val="24"/>
          <w:lang w:eastAsia="ru-RU"/>
        </w:rPr>
        <w:t> годы»             </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567"/>
        <w:jc w:val="center"/>
        <w:rPr>
          <w:rFonts w:ascii="Arial" w:hAnsi="Arial" w:cs="Arial"/>
          <w:color w:val="000000"/>
          <w:sz w:val="24"/>
          <w:szCs w:val="24"/>
          <w:lang w:eastAsia="ru-RU"/>
        </w:rPr>
      </w:pPr>
      <w:r w:rsidRPr="00AB0D09">
        <w:rPr>
          <w:rFonts w:ascii="Arial" w:hAnsi="Arial" w:cs="Arial"/>
          <w:color w:val="000000"/>
          <w:sz w:val="24"/>
          <w:szCs w:val="24"/>
          <w:lang w:eastAsia="ru-RU"/>
        </w:rPr>
        <w:t>ПЕРЕЧЕНЬ</w:t>
      </w:r>
    </w:p>
    <w:p w:rsidR="00AB0D09" w:rsidRPr="00AB0D09" w:rsidRDefault="00AB0D09" w:rsidP="00AB0D09">
      <w:pPr>
        <w:widowControl/>
        <w:autoSpaceDE/>
        <w:autoSpaceDN/>
        <w:adjustRightInd/>
        <w:ind w:firstLine="567"/>
        <w:jc w:val="center"/>
        <w:rPr>
          <w:rFonts w:ascii="Arial" w:hAnsi="Arial" w:cs="Arial"/>
          <w:color w:val="000000"/>
          <w:sz w:val="24"/>
          <w:szCs w:val="24"/>
          <w:lang w:eastAsia="ru-RU"/>
        </w:rPr>
      </w:pPr>
      <w:r w:rsidRPr="00AB0D09">
        <w:rPr>
          <w:rFonts w:ascii="Arial" w:hAnsi="Arial" w:cs="Arial"/>
          <w:color w:val="000000"/>
          <w:sz w:val="24"/>
          <w:szCs w:val="24"/>
          <w:lang w:eastAsia="ru-RU"/>
        </w:rPr>
        <w:t>основных мероприятий Муниципальной программы</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w:t>
      </w:r>
    </w:p>
    <w:tbl>
      <w:tblPr>
        <w:tblW w:w="5000" w:type="pct"/>
        <w:tblCellMar>
          <w:left w:w="0" w:type="dxa"/>
          <w:right w:w="0" w:type="dxa"/>
        </w:tblCellMar>
        <w:tblLook w:val="04A0" w:firstRow="1" w:lastRow="0" w:firstColumn="1" w:lastColumn="0" w:noHBand="0" w:noVBand="1"/>
      </w:tblPr>
      <w:tblGrid>
        <w:gridCol w:w="2084"/>
        <w:gridCol w:w="362"/>
        <w:gridCol w:w="1240"/>
        <w:gridCol w:w="885"/>
        <w:gridCol w:w="885"/>
        <w:gridCol w:w="2346"/>
        <w:gridCol w:w="1769"/>
      </w:tblGrid>
      <w:tr w:rsidR="00AB0D09" w:rsidRPr="00AB0D09" w:rsidTr="00E20787">
        <w:trPr>
          <w:trHeight w:val="435"/>
          <w:tblHeader/>
        </w:trPr>
        <w:tc>
          <w:tcPr>
            <w:tcW w:w="1088"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t>Номер и наименование основного мероприятия</w:t>
            </w:r>
          </w:p>
        </w:tc>
        <w:tc>
          <w:tcPr>
            <w:tcW w:w="837" w:type="pct"/>
            <w:gridSpan w:val="2"/>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t>Ответственный исполнитель</w:t>
            </w:r>
          </w:p>
        </w:tc>
        <w:tc>
          <w:tcPr>
            <w:tcW w:w="925" w:type="pct"/>
            <w:gridSpan w:val="2"/>
            <w:tcBorders>
              <w:top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t>Срок</w:t>
            </w:r>
          </w:p>
        </w:tc>
        <w:tc>
          <w:tcPr>
            <w:tcW w:w="1226"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t>Ожидаемый непосредственный результат (краткое описание)</w:t>
            </w:r>
          </w:p>
        </w:tc>
        <w:tc>
          <w:tcPr>
            <w:tcW w:w="924" w:type="pct"/>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t>Основные направления реализации</w:t>
            </w:r>
          </w:p>
        </w:tc>
      </w:tr>
      <w:tr w:rsidR="00AB0D09" w:rsidRPr="00AB0D09" w:rsidTr="00E20787">
        <w:trPr>
          <w:trHeight w:val="617"/>
          <w:tblHeader/>
        </w:trPr>
        <w:tc>
          <w:tcPr>
            <w:tcW w:w="1088" w:type="pct"/>
            <w:vMerge/>
            <w:tcBorders>
              <w:top w:val="single" w:sz="6" w:space="0" w:color="000000"/>
              <w:left w:val="single" w:sz="6" w:space="0" w:color="000000"/>
              <w:bottom w:val="single" w:sz="6" w:space="0" w:color="000000"/>
              <w:right w:val="single" w:sz="6" w:space="0" w:color="000000"/>
            </w:tcBorders>
            <w:vAlign w:val="center"/>
            <w:hideMark/>
          </w:tcPr>
          <w:p w:rsidR="00AB0D09" w:rsidRPr="00AB0D09" w:rsidRDefault="00AB0D09" w:rsidP="00AB0D09">
            <w:pPr>
              <w:widowControl/>
              <w:autoSpaceDE/>
              <w:autoSpaceDN/>
              <w:adjustRightInd/>
              <w:rPr>
                <w:sz w:val="24"/>
                <w:szCs w:val="24"/>
                <w:lang w:eastAsia="ru-RU"/>
              </w:rPr>
            </w:pPr>
          </w:p>
        </w:tc>
        <w:tc>
          <w:tcPr>
            <w:tcW w:w="837" w:type="pct"/>
            <w:gridSpan w:val="2"/>
            <w:vMerge/>
            <w:tcBorders>
              <w:top w:val="single" w:sz="6" w:space="0" w:color="000000"/>
              <w:left w:val="single" w:sz="6" w:space="0" w:color="000000"/>
              <w:bottom w:val="single" w:sz="6" w:space="0" w:color="000000"/>
              <w:right w:val="single" w:sz="6" w:space="0" w:color="000000"/>
            </w:tcBorders>
            <w:vAlign w:val="center"/>
            <w:hideMark/>
          </w:tcPr>
          <w:p w:rsidR="00AB0D09" w:rsidRPr="00AB0D09" w:rsidRDefault="00AB0D09" w:rsidP="00AB0D09">
            <w:pPr>
              <w:widowControl/>
              <w:autoSpaceDE/>
              <w:autoSpaceDN/>
              <w:adjustRightInd/>
              <w:rPr>
                <w:sz w:val="24"/>
                <w:szCs w:val="24"/>
                <w:lang w:eastAsia="ru-RU"/>
              </w:rPr>
            </w:pPr>
          </w:p>
        </w:tc>
        <w:tc>
          <w:tcPr>
            <w:tcW w:w="462" w:type="pct"/>
            <w:tcBorders>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t>начала реализации</w:t>
            </w:r>
          </w:p>
        </w:tc>
        <w:tc>
          <w:tcPr>
            <w:tcW w:w="462" w:type="pct"/>
            <w:tcBorders>
              <w:bottom w:val="single" w:sz="6" w:space="0" w:color="000000"/>
              <w:right w:val="single" w:sz="6" w:space="0" w:color="000000"/>
            </w:tcBorders>
            <w:tcMar>
              <w:top w:w="0" w:type="dxa"/>
              <w:left w:w="108" w:type="dxa"/>
              <w:bottom w:w="0" w:type="dxa"/>
              <w:right w:w="108" w:type="dxa"/>
            </w:tcMar>
            <w:vAlign w:val="cente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t>окончания реализации</w:t>
            </w:r>
          </w:p>
        </w:tc>
        <w:tc>
          <w:tcPr>
            <w:tcW w:w="1226" w:type="pct"/>
            <w:vMerge/>
            <w:tcBorders>
              <w:top w:val="single" w:sz="6" w:space="0" w:color="000000"/>
              <w:left w:val="single" w:sz="6" w:space="0" w:color="000000"/>
              <w:bottom w:val="single" w:sz="6" w:space="0" w:color="000000"/>
              <w:right w:val="single" w:sz="6" w:space="0" w:color="000000"/>
            </w:tcBorders>
            <w:vAlign w:val="center"/>
            <w:hideMark/>
          </w:tcPr>
          <w:p w:rsidR="00AB0D09" w:rsidRPr="00AB0D09" w:rsidRDefault="00AB0D09" w:rsidP="00AB0D09">
            <w:pPr>
              <w:widowControl/>
              <w:autoSpaceDE/>
              <w:autoSpaceDN/>
              <w:adjustRightInd/>
              <w:rPr>
                <w:sz w:val="24"/>
                <w:szCs w:val="24"/>
                <w:lang w:eastAsia="ru-RU"/>
              </w:rPr>
            </w:pPr>
          </w:p>
        </w:tc>
        <w:tc>
          <w:tcPr>
            <w:tcW w:w="924" w:type="pct"/>
            <w:vMerge/>
            <w:tcBorders>
              <w:top w:val="single" w:sz="6" w:space="0" w:color="000000"/>
              <w:left w:val="single" w:sz="6" w:space="0" w:color="000000"/>
              <w:bottom w:val="single" w:sz="6" w:space="0" w:color="000000"/>
              <w:right w:val="single" w:sz="6" w:space="0" w:color="000000"/>
            </w:tcBorders>
            <w:vAlign w:val="center"/>
            <w:hideMark/>
          </w:tcPr>
          <w:p w:rsidR="00AB0D09" w:rsidRPr="00AB0D09" w:rsidRDefault="00AB0D09" w:rsidP="00AB0D09">
            <w:pPr>
              <w:widowControl/>
              <w:autoSpaceDE/>
              <w:autoSpaceDN/>
              <w:adjustRightInd/>
              <w:rPr>
                <w:sz w:val="24"/>
                <w:szCs w:val="24"/>
                <w:lang w:eastAsia="ru-RU"/>
              </w:rPr>
            </w:pPr>
          </w:p>
        </w:tc>
      </w:tr>
      <w:tr w:rsidR="00AB0D09" w:rsidRPr="00AB0D09" w:rsidTr="00E20787">
        <w:trPr>
          <w:trHeight w:val="436"/>
        </w:trPr>
        <w:tc>
          <w:tcPr>
            <w:tcW w:w="108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t>1.1. </w:t>
            </w:r>
            <w:r w:rsidRPr="00AB0D09">
              <w:rPr>
                <w:rFonts w:ascii="Arial" w:hAnsi="Arial" w:cs="Arial"/>
                <w:sz w:val="24"/>
                <w:szCs w:val="24"/>
                <w:lang w:eastAsia="ru-RU"/>
              </w:rPr>
              <w:t>Мероприятия: Разработка сметной документации на выполнение ремонта дворовых территории МКД</w:t>
            </w:r>
          </w:p>
        </w:tc>
        <w:tc>
          <w:tcPr>
            <w:tcW w:w="837" w:type="pct"/>
            <w:gridSpan w:val="2"/>
            <w:tcBorders>
              <w:top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t> Администрация Северного сельсовета</w:t>
            </w:r>
          </w:p>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t> </w:t>
            </w:r>
          </w:p>
        </w:tc>
        <w:tc>
          <w:tcPr>
            <w:tcW w:w="462" w:type="pct"/>
            <w:tcBorders>
              <w:top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t> 2018</w:t>
            </w:r>
          </w:p>
        </w:tc>
        <w:tc>
          <w:tcPr>
            <w:tcW w:w="462" w:type="pct"/>
            <w:tcBorders>
              <w:top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AB0D09" w:rsidRPr="00AB0D09" w:rsidRDefault="00AB0D09" w:rsidP="00781A8C">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t>202</w:t>
            </w:r>
            <w:r w:rsidR="00781A8C">
              <w:rPr>
                <w:rFonts w:ascii="Arial" w:hAnsi="Arial" w:cs="Arial"/>
                <w:color w:val="000000"/>
                <w:sz w:val="24"/>
                <w:szCs w:val="24"/>
                <w:lang w:eastAsia="ru-RU"/>
              </w:rPr>
              <w:t>4</w:t>
            </w:r>
          </w:p>
        </w:tc>
        <w:tc>
          <w:tcPr>
            <w:tcW w:w="1226" w:type="pct"/>
            <w:tcBorders>
              <w:top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t> С</w:t>
            </w:r>
            <w:r w:rsidRPr="00AB0D09">
              <w:rPr>
                <w:rFonts w:ascii="Arial" w:hAnsi="Arial" w:cs="Arial"/>
                <w:sz w:val="24"/>
                <w:szCs w:val="24"/>
                <w:lang w:eastAsia="ru-RU"/>
              </w:rPr>
              <w:t>метные расчеты по выполнению ремонта дворовых территорий МКД</w:t>
            </w:r>
          </w:p>
        </w:tc>
        <w:tc>
          <w:tcPr>
            <w:tcW w:w="924" w:type="pct"/>
            <w:tcBorders>
              <w:top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shd w:val="clear" w:color="auto" w:fill="FFFFFF"/>
                <w:lang w:eastAsia="ru-RU"/>
              </w:rPr>
              <w:t>Повышение уровня ежегодного достижения целевых показателей муници-пальной программы</w:t>
            </w:r>
          </w:p>
        </w:tc>
      </w:tr>
      <w:tr w:rsidR="00AB0D09" w:rsidRPr="00AB0D09" w:rsidTr="00E20787">
        <w:trPr>
          <w:trHeight w:val="1224"/>
        </w:trPr>
        <w:tc>
          <w:tcPr>
            <w:tcW w:w="108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t>1.2</w:t>
            </w:r>
            <w:r w:rsidRPr="00AB0D09">
              <w:rPr>
                <w:rFonts w:ascii="Arial" w:hAnsi="Arial" w:cs="Arial"/>
                <w:sz w:val="24"/>
                <w:szCs w:val="24"/>
                <w:lang w:eastAsia="ru-RU"/>
              </w:rPr>
              <w:t>Устройство дорожного покрытия дворовых территорий МКД</w:t>
            </w:r>
          </w:p>
        </w:tc>
        <w:tc>
          <w:tcPr>
            <w:tcW w:w="837" w:type="pct"/>
            <w:gridSpan w:val="2"/>
            <w:tcBorders>
              <w:top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t>Администрация Северного сельсовета</w:t>
            </w:r>
          </w:p>
        </w:tc>
        <w:tc>
          <w:tcPr>
            <w:tcW w:w="462" w:type="pct"/>
            <w:tcBorders>
              <w:top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t>2018</w:t>
            </w:r>
          </w:p>
        </w:tc>
        <w:tc>
          <w:tcPr>
            <w:tcW w:w="462" w:type="pct"/>
            <w:tcBorders>
              <w:top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AB0D09" w:rsidRPr="00AB0D09" w:rsidRDefault="00AB0D09" w:rsidP="00781A8C">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t>202</w:t>
            </w:r>
            <w:r w:rsidR="00781A8C">
              <w:rPr>
                <w:rFonts w:ascii="Arial" w:hAnsi="Arial" w:cs="Arial"/>
                <w:color w:val="000000"/>
                <w:sz w:val="24"/>
                <w:szCs w:val="24"/>
                <w:lang w:eastAsia="ru-RU"/>
              </w:rPr>
              <w:t>4</w:t>
            </w:r>
          </w:p>
        </w:tc>
        <w:tc>
          <w:tcPr>
            <w:tcW w:w="1226" w:type="pct"/>
            <w:tcBorders>
              <w:top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 </w:t>
            </w:r>
          </w:p>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устройство асфальтобетонного покрытия, устройство тротуаров дворовых территорий МКД</w:t>
            </w:r>
          </w:p>
        </w:tc>
        <w:tc>
          <w:tcPr>
            <w:tcW w:w="924" w:type="pct"/>
            <w:tcBorders>
              <w:top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shd w:val="clear" w:color="auto" w:fill="FFFFFF"/>
                <w:lang w:eastAsia="ru-RU"/>
              </w:rPr>
              <w:t>Повышение уровня ежегодного достижения целевых показателей муниципальной программы</w:t>
            </w:r>
          </w:p>
        </w:tc>
      </w:tr>
      <w:tr w:rsidR="00AB0D09" w:rsidRPr="00AB0D09" w:rsidTr="00E20787">
        <w:trPr>
          <w:trHeight w:val="436"/>
        </w:trPr>
        <w:tc>
          <w:tcPr>
            <w:tcW w:w="1242"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spacing w:after="200" w:line="276" w:lineRule="atLeast"/>
              <w:ind w:firstLine="567"/>
              <w:jc w:val="both"/>
              <w:rPr>
                <w:sz w:val="24"/>
                <w:szCs w:val="24"/>
                <w:lang w:eastAsia="ru-RU"/>
              </w:rPr>
            </w:pPr>
            <w:r w:rsidRPr="00AB0D09">
              <w:rPr>
                <w:rFonts w:ascii="Arial" w:hAnsi="Arial" w:cs="Arial"/>
                <w:lang w:eastAsia="ru-RU"/>
              </w:rPr>
              <w:t>2.1</w:t>
            </w:r>
            <w:r w:rsidRPr="00AB0D09">
              <w:rPr>
                <w:sz w:val="14"/>
                <w:szCs w:val="14"/>
                <w:lang w:eastAsia="ru-RU"/>
              </w:rPr>
              <w:t>                  </w:t>
            </w:r>
            <w:r w:rsidRPr="00AB0D09">
              <w:rPr>
                <w:rFonts w:ascii="Arial" w:hAnsi="Arial" w:cs="Arial"/>
                <w:sz w:val="24"/>
                <w:szCs w:val="24"/>
                <w:lang w:eastAsia="ru-RU"/>
              </w:rPr>
              <w:t xml:space="preserve">Мероприятия: Размещение малых </w:t>
            </w:r>
            <w:r w:rsidRPr="00AB0D09">
              <w:rPr>
                <w:rFonts w:ascii="Arial" w:hAnsi="Arial" w:cs="Arial"/>
                <w:sz w:val="24"/>
                <w:szCs w:val="24"/>
                <w:lang w:eastAsia="ru-RU"/>
              </w:rPr>
              <w:lastRenderedPageBreak/>
              <w:t>архитектурных форм на дворовых территориях МКД</w:t>
            </w:r>
          </w:p>
        </w:tc>
        <w:tc>
          <w:tcPr>
            <w:tcW w:w="68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lastRenderedPageBreak/>
              <w:t> </w:t>
            </w:r>
          </w:p>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t xml:space="preserve">Администрация </w:t>
            </w:r>
            <w:r w:rsidRPr="00AB0D09">
              <w:rPr>
                <w:rFonts w:ascii="Arial" w:hAnsi="Arial" w:cs="Arial"/>
                <w:color w:val="000000"/>
                <w:sz w:val="24"/>
                <w:szCs w:val="24"/>
                <w:lang w:eastAsia="ru-RU"/>
              </w:rPr>
              <w:lastRenderedPageBreak/>
              <w:t>Северного сельсовета</w:t>
            </w:r>
          </w:p>
        </w:tc>
        <w:tc>
          <w:tcPr>
            <w:tcW w:w="46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lastRenderedPageBreak/>
              <w:t>2018</w:t>
            </w:r>
          </w:p>
        </w:tc>
        <w:tc>
          <w:tcPr>
            <w:tcW w:w="46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781A8C">
            <w:pPr>
              <w:widowControl/>
              <w:autoSpaceDE/>
              <w:autoSpaceDN/>
              <w:adjustRightInd/>
              <w:ind w:firstLine="567"/>
              <w:jc w:val="both"/>
              <w:rPr>
                <w:sz w:val="24"/>
                <w:szCs w:val="24"/>
                <w:lang w:eastAsia="ru-RU"/>
              </w:rPr>
            </w:pPr>
            <w:r w:rsidRPr="00AB0D09">
              <w:rPr>
                <w:rFonts w:ascii="Arial" w:hAnsi="Arial" w:cs="Arial"/>
                <w:sz w:val="24"/>
                <w:szCs w:val="24"/>
                <w:lang w:eastAsia="ru-RU"/>
              </w:rPr>
              <w:t>202</w:t>
            </w:r>
            <w:r w:rsidR="00781A8C">
              <w:rPr>
                <w:rFonts w:ascii="Arial" w:hAnsi="Arial" w:cs="Arial"/>
                <w:sz w:val="24"/>
                <w:szCs w:val="24"/>
                <w:lang w:eastAsia="ru-RU"/>
              </w:rPr>
              <w:t>4</w:t>
            </w:r>
          </w:p>
        </w:tc>
        <w:tc>
          <w:tcPr>
            <w:tcW w:w="12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Размещение цветников, скамеек, игровых площадок</w:t>
            </w:r>
          </w:p>
        </w:tc>
        <w:tc>
          <w:tcPr>
            <w:tcW w:w="92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shd w:val="clear" w:color="auto" w:fill="FFFFFF"/>
                <w:lang w:eastAsia="ru-RU"/>
              </w:rPr>
              <w:t xml:space="preserve">Повышение уровня ежегодного достижения </w:t>
            </w:r>
            <w:r w:rsidRPr="00AB0D09">
              <w:rPr>
                <w:rFonts w:ascii="Arial" w:hAnsi="Arial" w:cs="Arial"/>
                <w:sz w:val="24"/>
                <w:szCs w:val="24"/>
                <w:shd w:val="clear" w:color="auto" w:fill="FFFFFF"/>
                <w:lang w:eastAsia="ru-RU"/>
              </w:rPr>
              <w:lastRenderedPageBreak/>
              <w:t>целевых показателей муниципальной программы</w:t>
            </w:r>
          </w:p>
        </w:tc>
      </w:tr>
      <w:tr w:rsidR="00AB0D09" w:rsidRPr="00AB0D09" w:rsidTr="00E20787">
        <w:trPr>
          <w:trHeight w:val="1224"/>
        </w:trPr>
        <w:tc>
          <w:tcPr>
            <w:tcW w:w="1088"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lastRenderedPageBreak/>
              <w:t>3.1 Мероприятия: информирование населения о проводимых мероприятий по благоустройству дворовых территории МКД</w:t>
            </w:r>
          </w:p>
        </w:tc>
        <w:tc>
          <w:tcPr>
            <w:tcW w:w="837" w:type="pct"/>
            <w:gridSpan w:val="2"/>
            <w:tcBorders>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t>Администрация Северного сельсовета</w:t>
            </w:r>
          </w:p>
        </w:tc>
        <w:tc>
          <w:tcPr>
            <w:tcW w:w="462" w:type="pct"/>
            <w:tcBorders>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 </w:t>
            </w:r>
          </w:p>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 </w:t>
            </w:r>
          </w:p>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2018</w:t>
            </w:r>
          </w:p>
        </w:tc>
        <w:tc>
          <w:tcPr>
            <w:tcW w:w="462" w:type="pct"/>
            <w:tcBorders>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 </w:t>
            </w:r>
          </w:p>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 </w:t>
            </w:r>
          </w:p>
          <w:p w:rsidR="00AB0D09" w:rsidRPr="00AB0D09" w:rsidRDefault="00AB0D09" w:rsidP="00781A8C">
            <w:pPr>
              <w:widowControl/>
              <w:autoSpaceDE/>
              <w:autoSpaceDN/>
              <w:adjustRightInd/>
              <w:ind w:firstLine="567"/>
              <w:jc w:val="both"/>
              <w:rPr>
                <w:sz w:val="24"/>
                <w:szCs w:val="24"/>
                <w:lang w:eastAsia="ru-RU"/>
              </w:rPr>
            </w:pPr>
            <w:r w:rsidRPr="00AB0D09">
              <w:rPr>
                <w:rFonts w:ascii="Arial" w:hAnsi="Arial" w:cs="Arial"/>
                <w:sz w:val="24"/>
                <w:szCs w:val="24"/>
                <w:lang w:eastAsia="ru-RU"/>
              </w:rPr>
              <w:t>202</w:t>
            </w:r>
            <w:r w:rsidR="00781A8C">
              <w:rPr>
                <w:rFonts w:ascii="Arial" w:hAnsi="Arial" w:cs="Arial"/>
                <w:sz w:val="24"/>
                <w:szCs w:val="24"/>
                <w:lang w:eastAsia="ru-RU"/>
              </w:rPr>
              <w:t>4</w:t>
            </w:r>
          </w:p>
        </w:tc>
        <w:tc>
          <w:tcPr>
            <w:tcW w:w="1226" w:type="pct"/>
            <w:tcBorders>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100 % уровень информирования о мероприятиях по благоустройству дворовых территорий МКД , доля участия населения в мероприятиях, проводимых в рамках Программы, составит 100%</w:t>
            </w:r>
          </w:p>
        </w:tc>
        <w:tc>
          <w:tcPr>
            <w:tcW w:w="924" w:type="pct"/>
            <w:tcBorders>
              <w:bottom w:val="single" w:sz="6" w:space="0" w:color="000000"/>
              <w:right w:val="single" w:sz="6" w:space="0" w:color="000000"/>
            </w:tcBorders>
            <w:tcMar>
              <w:top w:w="0" w:type="dxa"/>
              <w:left w:w="108" w:type="dxa"/>
              <w:bottom w:w="0" w:type="dxa"/>
              <w:right w:w="108" w:type="dxa"/>
            </w:tcMar>
            <w:vAlign w:val="bottom"/>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shd w:val="clear" w:color="auto" w:fill="FFFFFF"/>
                <w:lang w:eastAsia="ru-RU"/>
              </w:rPr>
              <w:t>Повышение уровня ежегодного достижения целевых показателей муниципальной программы</w:t>
            </w:r>
          </w:p>
        </w:tc>
      </w:tr>
      <w:tr w:rsidR="00AB0D09" w:rsidRPr="00AB0D09" w:rsidTr="00E20787">
        <w:trPr>
          <w:trHeight w:val="1224"/>
        </w:trPr>
        <w:tc>
          <w:tcPr>
            <w:tcW w:w="1088"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4.2 Мероприятия:</w:t>
            </w:r>
          </w:p>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проведение ремонта и комплексного обустройства мест массового отдыха</w:t>
            </w:r>
          </w:p>
        </w:tc>
        <w:tc>
          <w:tcPr>
            <w:tcW w:w="837" w:type="pct"/>
            <w:gridSpan w:val="2"/>
            <w:tcBorders>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Администрация Северного сельсовета</w:t>
            </w:r>
          </w:p>
        </w:tc>
        <w:tc>
          <w:tcPr>
            <w:tcW w:w="462" w:type="pct"/>
            <w:tcBorders>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 </w:t>
            </w:r>
          </w:p>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 </w:t>
            </w:r>
          </w:p>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2018</w:t>
            </w:r>
          </w:p>
        </w:tc>
        <w:tc>
          <w:tcPr>
            <w:tcW w:w="462" w:type="pct"/>
            <w:tcBorders>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 </w:t>
            </w:r>
          </w:p>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 </w:t>
            </w:r>
          </w:p>
          <w:p w:rsidR="00AB0D09" w:rsidRPr="00AB0D09" w:rsidRDefault="00AB0D09" w:rsidP="00781A8C">
            <w:pPr>
              <w:widowControl/>
              <w:autoSpaceDE/>
              <w:autoSpaceDN/>
              <w:adjustRightInd/>
              <w:ind w:firstLine="567"/>
              <w:jc w:val="both"/>
              <w:rPr>
                <w:sz w:val="24"/>
                <w:szCs w:val="24"/>
                <w:lang w:eastAsia="ru-RU"/>
              </w:rPr>
            </w:pPr>
            <w:r w:rsidRPr="00AB0D09">
              <w:rPr>
                <w:rFonts w:ascii="Arial" w:hAnsi="Arial" w:cs="Arial"/>
                <w:sz w:val="24"/>
                <w:szCs w:val="24"/>
                <w:lang w:eastAsia="ru-RU"/>
              </w:rPr>
              <w:t>202</w:t>
            </w:r>
            <w:r w:rsidR="00781A8C">
              <w:rPr>
                <w:rFonts w:ascii="Arial" w:hAnsi="Arial" w:cs="Arial"/>
                <w:sz w:val="24"/>
                <w:szCs w:val="24"/>
                <w:lang w:eastAsia="ru-RU"/>
              </w:rPr>
              <w:t>4</w:t>
            </w:r>
          </w:p>
        </w:tc>
        <w:tc>
          <w:tcPr>
            <w:tcW w:w="1226" w:type="pct"/>
            <w:tcBorders>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Обустройство дорожек для прогулок, установка скамеек, контейнеров для мусора, озеленение территории с ландшафтной композицией</w:t>
            </w:r>
          </w:p>
        </w:tc>
        <w:tc>
          <w:tcPr>
            <w:tcW w:w="924" w:type="pct"/>
            <w:tcBorders>
              <w:bottom w:val="single" w:sz="6" w:space="0" w:color="000000"/>
              <w:right w:val="single" w:sz="6" w:space="0" w:color="000000"/>
            </w:tcBorders>
            <w:tcMar>
              <w:top w:w="0" w:type="dxa"/>
              <w:left w:w="108" w:type="dxa"/>
              <w:bottom w:w="0" w:type="dxa"/>
              <w:right w:w="108" w:type="dxa"/>
            </w:tcMar>
            <w:vAlign w:val="bottom"/>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shd w:val="clear" w:color="auto" w:fill="FFFFFF"/>
                <w:lang w:eastAsia="ru-RU"/>
              </w:rPr>
              <w:t>Повышение уровня ежегодного достижения целевых показателей муниципальной программы</w:t>
            </w:r>
          </w:p>
        </w:tc>
      </w:tr>
      <w:tr w:rsidR="00AB0D09" w:rsidRPr="00AB0D09" w:rsidTr="00E20787">
        <w:trPr>
          <w:trHeight w:val="1224"/>
        </w:trPr>
        <w:tc>
          <w:tcPr>
            <w:tcW w:w="108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Обустройство дорожек для прогулок, установка скамеек, контейнеров для мусора, озеленение территории с ландшафтной композицией</w:t>
            </w:r>
          </w:p>
        </w:tc>
        <w:tc>
          <w:tcPr>
            <w:tcW w:w="837"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t>Администрация Северного сельсовета</w:t>
            </w:r>
          </w:p>
        </w:tc>
        <w:tc>
          <w:tcPr>
            <w:tcW w:w="46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 </w:t>
            </w:r>
          </w:p>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 </w:t>
            </w:r>
          </w:p>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 </w:t>
            </w:r>
          </w:p>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 </w:t>
            </w:r>
          </w:p>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2018</w:t>
            </w:r>
          </w:p>
        </w:tc>
        <w:tc>
          <w:tcPr>
            <w:tcW w:w="46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 </w:t>
            </w:r>
          </w:p>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 </w:t>
            </w:r>
          </w:p>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 </w:t>
            </w:r>
          </w:p>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 </w:t>
            </w:r>
          </w:p>
          <w:p w:rsidR="00AB0D09" w:rsidRPr="00AB0D09" w:rsidRDefault="00AB0D09" w:rsidP="00781A8C">
            <w:pPr>
              <w:widowControl/>
              <w:autoSpaceDE/>
              <w:autoSpaceDN/>
              <w:adjustRightInd/>
              <w:ind w:firstLine="567"/>
              <w:jc w:val="both"/>
              <w:rPr>
                <w:sz w:val="24"/>
                <w:szCs w:val="24"/>
                <w:lang w:eastAsia="ru-RU"/>
              </w:rPr>
            </w:pPr>
            <w:r w:rsidRPr="00AB0D09">
              <w:rPr>
                <w:rFonts w:ascii="Arial" w:hAnsi="Arial" w:cs="Arial"/>
                <w:sz w:val="24"/>
                <w:szCs w:val="24"/>
                <w:lang w:eastAsia="ru-RU"/>
              </w:rPr>
              <w:t>202</w:t>
            </w:r>
            <w:r w:rsidR="00781A8C">
              <w:rPr>
                <w:rFonts w:ascii="Arial" w:hAnsi="Arial" w:cs="Arial"/>
                <w:sz w:val="24"/>
                <w:szCs w:val="24"/>
                <w:lang w:eastAsia="ru-RU"/>
              </w:rPr>
              <w:t>4</w:t>
            </w:r>
          </w:p>
        </w:tc>
        <w:tc>
          <w:tcPr>
            <w:tcW w:w="12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Площадь благоустроенной территории общего пользования 10,3 тыс. </w:t>
            </w:r>
            <w:r w:rsidRPr="00AB0D09">
              <w:rPr>
                <w:rFonts w:ascii="Arial" w:hAnsi="Arial" w:cs="Arial"/>
                <w:sz w:val="24"/>
                <w:szCs w:val="24"/>
                <w:shd w:val="clear" w:color="auto" w:fill="FFFFFF"/>
                <w:lang w:eastAsia="ru-RU"/>
              </w:rPr>
              <w:t>м²</w:t>
            </w:r>
            <w:r w:rsidRPr="00AB0D09">
              <w:rPr>
                <w:rFonts w:ascii="Arial" w:hAnsi="Arial" w:cs="Arial"/>
                <w:sz w:val="24"/>
                <w:szCs w:val="24"/>
                <w:lang w:eastAsia="ru-RU"/>
              </w:rPr>
              <w:t>. метров</w:t>
            </w:r>
          </w:p>
        </w:tc>
        <w:tc>
          <w:tcPr>
            <w:tcW w:w="92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shd w:val="clear" w:color="auto" w:fill="FFFFFF"/>
                <w:lang w:eastAsia="ru-RU"/>
              </w:rPr>
              <w:t>Повышение уровня ежегодного достижения целевых показателей муниципальной программы</w:t>
            </w:r>
          </w:p>
        </w:tc>
      </w:tr>
      <w:tr w:rsidR="00AB0D09" w:rsidRPr="00AB0D09" w:rsidTr="00E20787">
        <w:trPr>
          <w:trHeight w:val="1224"/>
        </w:trPr>
        <w:tc>
          <w:tcPr>
            <w:tcW w:w="1088"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lastRenderedPageBreak/>
              <w:t>6.1. Мероприятия: информирование населения о проводимых мероприятий по благоустройству территории общего пользования</w:t>
            </w:r>
          </w:p>
        </w:tc>
        <w:tc>
          <w:tcPr>
            <w:tcW w:w="837" w:type="pct"/>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t>Администрация северного сельсовета</w:t>
            </w:r>
          </w:p>
        </w:tc>
        <w:tc>
          <w:tcPr>
            <w:tcW w:w="46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 </w:t>
            </w:r>
          </w:p>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2018</w:t>
            </w:r>
          </w:p>
        </w:tc>
        <w:tc>
          <w:tcPr>
            <w:tcW w:w="462"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 </w:t>
            </w:r>
          </w:p>
          <w:p w:rsidR="00AB0D09" w:rsidRPr="00AB0D09" w:rsidRDefault="00AB0D09" w:rsidP="00781A8C">
            <w:pPr>
              <w:widowControl/>
              <w:autoSpaceDE/>
              <w:autoSpaceDN/>
              <w:adjustRightInd/>
              <w:ind w:firstLine="567"/>
              <w:jc w:val="both"/>
              <w:rPr>
                <w:sz w:val="24"/>
                <w:szCs w:val="24"/>
                <w:lang w:eastAsia="ru-RU"/>
              </w:rPr>
            </w:pPr>
            <w:r w:rsidRPr="00AB0D09">
              <w:rPr>
                <w:rFonts w:ascii="Arial" w:hAnsi="Arial" w:cs="Arial"/>
                <w:sz w:val="24"/>
                <w:szCs w:val="24"/>
                <w:lang w:eastAsia="ru-RU"/>
              </w:rPr>
              <w:t>202</w:t>
            </w:r>
            <w:r w:rsidR="00781A8C">
              <w:rPr>
                <w:rFonts w:ascii="Arial" w:hAnsi="Arial" w:cs="Arial"/>
                <w:sz w:val="24"/>
                <w:szCs w:val="24"/>
                <w:lang w:eastAsia="ru-RU"/>
              </w:rPr>
              <w:t>4</w:t>
            </w:r>
          </w:p>
        </w:tc>
        <w:tc>
          <w:tcPr>
            <w:tcW w:w="1226"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100 % уровень информирования о мероприятиях по благоустройству территории общего пользования,</w:t>
            </w:r>
          </w:p>
        </w:tc>
        <w:tc>
          <w:tcPr>
            <w:tcW w:w="924"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shd w:val="clear" w:color="auto" w:fill="FFFFFF"/>
                <w:lang w:eastAsia="ru-RU"/>
              </w:rPr>
              <w:t>Повышение уровня ежегодного достижения целевых показателей муниципальной программы</w:t>
            </w:r>
          </w:p>
        </w:tc>
      </w:tr>
      <w:tr w:rsidR="00AB0D09" w:rsidRPr="00AB0D09" w:rsidTr="00E20787">
        <w:trPr>
          <w:trHeight w:val="1224"/>
        </w:trPr>
        <w:tc>
          <w:tcPr>
            <w:tcW w:w="1088"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6.2 Мероприятия: повышение уровня вовлеченности заинтересованных граждан, организаций в реализацию мероприятий по благоустройству территорий общего пользования</w:t>
            </w:r>
          </w:p>
        </w:tc>
        <w:tc>
          <w:tcPr>
            <w:tcW w:w="837" w:type="pct"/>
            <w:gridSpan w:val="2"/>
            <w:tcBorders>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Администрация Северного сельсовета</w:t>
            </w:r>
          </w:p>
        </w:tc>
        <w:tc>
          <w:tcPr>
            <w:tcW w:w="462"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2018</w:t>
            </w:r>
          </w:p>
        </w:tc>
        <w:tc>
          <w:tcPr>
            <w:tcW w:w="462"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781A8C">
            <w:pPr>
              <w:widowControl/>
              <w:autoSpaceDE/>
              <w:autoSpaceDN/>
              <w:adjustRightInd/>
              <w:ind w:firstLine="567"/>
              <w:jc w:val="both"/>
              <w:rPr>
                <w:sz w:val="24"/>
                <w:szCs w:val="24"/>
                <w:lang w:eastAsia="ru-RU"/>
              </w:rPr>
            </w:pPr>
            <w:r w:rsidRPr="00AB0D09">
              <w:rPr>
                <w:rFonts w:ascii="Arial" w:hAnsi="Arial" w:cs="Arial"/>
                <w:sz w:val="24"/>
                <w:szCs w:val="24"/>
                <w:lang w:eastAsia="ru-RU"/>
              </w:rPr>
              <w:t>202</w:t>
            </w:r>
            <w:r w:rsidR="00781A8C">
              <w:rPr>
                <w:rFonts w:ascii="Arial" w:hAnsi="Arial" w:cs="Arial"/>
                <w:sz w:val="24"/>
                <w:szCs w:val="24"/>
                <w:lang w:eastAsia="ru-RU"/>
              </w:rPr>
              <w:t>4</w:t>
            </w:r>
          </w:p>
        </w:tc>
        <w:tc>
          <w:tcPr>
            <w:tcW w:w="1226" w:type="pct"/>
            <w:tcBorders>
              <w:left w:val="single" w:sz="6" w:space="0" w:color="000000"/>
              <w:bottom w:val="single" w:sz="6" w:space="0" w:color="000000"/>
              <w:right w:val="single" w:sz="6" w:space="0" w:color="000000"/>
            </w:tcBorders>
            <w:tcMar>
              <w:top w:w="0" w:type="dxa"/>
              <w:left w:w="108" w:type="dxa"/>
              <w:bottom w:w="0" w:type="dxa"/>
              <w:right w:w="108" w:type="dxa"/>
            </w:tcMar>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lang w:eastAsia="ru-RU"/>
              </w:rPr>
              <w:t>доля участия населения в мероприятиях, проводимых в рамках Программы, составит 20%</w:t>
            </w:r>
          </w:p>
        </w:tc>
        <w:tc>
          <w:tcPr>
            <w:tcW w:w="924" w:type="pct"/>
            <w:tcBorders>
              <w:left w:val="single" w:sz="6" w:space="0" w:color="000000"/>
              <w:bottom w:val="single" w:sz="6" w:space="0" w:color="000000"/>
              <w:right w:val="single" w:sz="6" w:space="0" w:color="000000"/>
            </w:tcBorders>
            <w:tcMar>
              <w:top w:w="0" w:type="dxa"/>
              <w:left w:w="108" w:type="dxa"/>
              <w:bottom w:w="0" w:type="dxa"/>
              <w:right w:w="108" w:type="dxa"/>
            </w:tcMar>
            <w:vAlign w:val="bottom"/>
            <w:hideMark/>
          </w:tcPr>
          <w:p w:rsidR="00AB0D09" w:rsidRPr="00AB0D09" w:rsidRDefault="00AB0D09" w:rsidP="00AB0D09">
            <w:pPr>
              <w:widowControl/>
              <w:autoSpaceDE/>
              <w:autoSpaceDN/>
              <w:adjustRightInd/>
              <w:ind w:firstLine="567"/>
              <w:jc w:val="both"/>
              <w:rPr>
                <w:sz w:val="24"/>
                <w:szCs w:val="24"/>
                <w:lang w:eastAsia="ru-RU"/>
              </w:rPr>
            </w:pPr>
            <w:r w:rsidRPr="00AB0D09">
              <w:rPr>
                <w:rFonts w:ascii="Arial" w:hAnsi="Arial" w:cs="Arial"/>
                <w:sz w:val="24"/>
                <w:szCs w:val="24"/>
                <w:shd w:val="clear" w:color="auto" w:fill="FFFFFF"/>
                <w:lang w:eastAsia="ru-RU"/>
              </w:rPr>
              <w:t>Повышение уровня ежегодного достижения целевых показателей муниципальной программы</w:t>
            </w:r>
          </w:p>
        </w:tc>
      </w:tr>
    </w:tbl>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567"/>
        <w:jc w:val="both"/>
        <w:rPr>
          <w:rFonts w:ascii="Arial" w:hAnsi="Arial" w:cs="Arial"/>
          <w:color w:val="000000"/>
          <w:lang w:eastAsia="ru-RU"/>
        </w:rPr>
      </w:pPr>
      <w:r w:rsidRPr="00AB0D09">
        <w:rPr>
          <w:rFonts w:ascii="Arial" w:hAnsi="Arial" w:cs="Arial"/>
          <w:color w:val="000000"/>
          <w:lang w:eastAsia="ru-RU"/>
        </w:rPr>
        <w:t> </w:t>
      </w:r>
    </w:p>
    <w:p w:rsidR="00AB0D09" w:rsidRPr="00AB0D09" w:rsidRDefault="00AB0D09" w:rsidP="00AB0D09">
      <w:pPr>
        <w:widowControl/>
        <w:autoSpaceDE/>
        <w:autoSpaceDN/>
        <w:adjustRightInd/>
        <w:ind w:right="360" w:firstLine="567"/>
        <w:jc w:val="both"/>
        <w:rPr>
          <w:rFonts w:ascii="Arial" w:hAnsi="Arial" w:cs="Arial"/>
          <w:color w:val="000000"/>
          <w:lang w:eastAsia="ru-RU"/>
        </w:rPr>
      </w:pPr>
      <w:r w:rsidRPr="00AB0D09">
        <w:rPr>
          <w:rFonts w:ascii="Arial" w:hAnsi="Arial" w:cs="Arial"/>
          <w:color w:val="000000"/>
          <w:lang w:eastAsia="ru-RU"/>
        </w:rPr>
        <w:t> </w:t>
      </w:r>
    </w:p>
    <w:p w:rsidR="00AB0D09" w:rsidRPr="00AB0D09" w:rsidRDefault="00AB0D09" w:rsidP="00AB0D09">
      <w:pPr>
        <w:widowControl/>
        <w:autoSpaceDE/>
        <w:autoSpaceDN/>
        <w:adjustRightInd/>
        <w:rPr>
          <w:sz w:val="24"/>
          <w:szCs w:val="24"/>
          <w:lang w:eastAsia="ru-RU"/>
        </w:rPr>
      </w:pPr>
      <w:r w:rsidRPr="00AB0D09">
        <w:rPr>
          <w:rFonts w:ascii="Arial" w:hAnsi="Arial" w:cs="Arial"/>
          <w:color w:val="000000"/>
          <w:sz w:val="24"/>
          <w:szCs w:val="24"/>
          <w:lang w:eastAsia="ru-RU"/>
        </w:rPr>
        <w:br w:type="textWrapping" w:clear="all"/>
      </w:r>
    </w:p>
    <w:p w:rsidR="00AB0D09" w:rsidRPr="00AB0D09" w:rsidRDefault="00AB0D09" w:rsidP="00AB0D09">
      <w:pPr>
        <w:widowControl/>
        <w:autoSpaceDE/>
        <w:autoSpaceDN/>
        <w:adjustRightInd/>
        <w:ind w:firstLine="567"/>
        <w:jc w:val="center"/>
        <w:rPr>
          <w:rFonts w:ascii="Arial" w:hAnsi="Arial" w:cs="Arial"/>
          <w:color w:val="000000"/>
          <w:lang w:eastAsia="ru-RU"/>
        </w:rPr>
      </w:pPr>
      <w:r w:rsidRPr="00AB0D09">
        <w:rPr>
          <w:color w:val="000000"/>
          <w:sz w:val="24"/>
          <w:szCs w:val="24"/>
          <w:lang w:eastAsia="ru-RU"/>
        </w:rPr>
        <w:t>1</w:t>
      </w:r>
    </w:p>
    <w:p w:rsidR="00AB0D09" w:rsidRPr="00AB0D09" w:rsidRDefault="00AB0D09" w:rsidP="00AB0D09">
      <w:pPr>
        <w:widowControl/>
        <w:autoSpaceDE/>
        <w:autoSpaceDN/>
        <w:adjustRightInd/>
        <w:ind w:firstLine="567"/>
        <w:jc w:val="right"/>
        <w:rPr>
          <w:rFonts w:ascii="Arial" w:hAnsi="Arial" w:cs="Arial"/>
          <w:color w:val="000000"/>
          <w:sz w:val="24"/>
          <w:szCs w:val="24"/>
          <w:lang w:eastAsia="ru-RU"/>
        </w:rPr>
      </w:pPr>
      <w:r w:rsidRPr="00AB0D09">
        <w:rPr>
          <w:rFonts w:ascii="Arial" w:hAnsi="Arial" w:cs="Arial"/>
          <w:color w:val="000000"/>
          <w:sz w:val="24"/>
          <w:szCs w:val="24"/>
          <w:lang w:eastAsia="ru-RU"/>
        </w:rPr>
        <w:t>Приложение № 3</w:t>
      </w:r>
    </w:p>
    <w:p w:rsidR="00AB0D09" w:rsidRPr="00AB0D09" w:rsidRDefault="00AB0D09" w:rsidP="00AB0D09">
      <w:pPr>
        <w:widowControl/>
        <w:autoSpaceDE/>
        <w:autoSpaceDN/>
        <w:adjustRightInd/>
        <w:ind w:firstLine="567"/>
        <w:jc w:val="right"/>
        <w:rPr>
          <w:rFonts w:ascii="Arial" w:hAnsi="Arial" w:cs="Arial"/>
          <w:color w:val="000000"/>
          <w:sz w:val="24"/>
          <w:szCs w:val="24"/>
          <w:lang w:eastAsia="ru-RU"/>
        </w:rPr>
      </w:pPr>
      <w:r w:rsidRPr="00AB0D09">
        <w:rPr>
          <w:rFonts w:ascii="Arial" w:hAnsi="Arial" w:cs="Arial"/>
          <w:color w:val="000000"/>
          <w:sz w:val="24"/>
          <w:szCs w:val="24"/>
          <w:lang w:eastAsia="ru-RU"/>
        </w:rPr>
        <w:t>к муниципальной</w:t>
      </w:r>
    </w:p>
    <w:p w:rsidR="00AB0D09" w:rsidRPr="00AB0D09" w:rsidRDefault="00AB0D09" w:rsidP="00AB0D09">
      <w:pPr>
        <w:widowControl/>
        <w:autoSpaceDE/>
        <w:autoSpaceDN/>
        <w:adjustRightInd/>
        <w:ind w:firstLine="567"/>
        <w:jc w:val="right"/>
        <w:rPr>
          <w:rFonts w:ascii="Arial" w:hAnsi="Arial" w:cs="Arial"/>
          <w:color w:val="000000"/>
          <w:sz w:val="24"/>
          <w:szCs w:val="24"/>
          <w:lang w:eastAsia="ru-RU"/>
        </w:rPr>
      </w:pPr>
      <w:r w:rsidRPr="00AB0D09">
        <w:rPr>
          <w:rFonts w:ascii="Arial" w:hAnsi="Arial" w:cs="Arial"/>
          <w:color w:val="000000"/>
          <w:sz w:val="24"/>
          <w:szCs w:val="24"/>
          <w:lang w:eastAsia="ru-RU"/>
        </w:rPr>
        <w:t>программе</w:t>
      </w:r>
    </w:p>
    <w:p w:rsidR="00AB0D09" w:rsidRPr="00AB0D09" w:rsidRDefault="00AB0D09" w:rsidP="00AB0D09">
      <w:pPr>
        <w:widowControl/>
        <w:autoSpaceDE/>
        <w:autoSpaceDN/>
        <w:adjustRightInd/>
        <w:ind w:firstLine="567"/>
        <w:jc w:val="right"/>
        <w:rPr>
          <w:rFonts w:ascii="Arial" w:hAnsi="Arial" w:cs="Arial"/>
          <w:color w:val="000000"/>
          <w:sz w:val="24"/>
          <w:szCs w:val="24"/>
          <w:lang w:eastAsia="ru-RU"/>
        </w:rPr>
      </w:pPr>
      <w:r w:rsidRPr="00AB0D09">
        <w:rPr>
          <w:rFonts w:ascii="Arial" w:hAnsi="Arial" w:cs="Arial"/>
          <w:color w:val="000000"/>
          <w:sz w:val="24"/>
          <w:szCs w:val="24"/>
          <w:lang w:eastAsia="ru-RU"/>
        </w:rPr>
        <w:t>«Формирование современной</w:t>
      </w:r>
    </w:p>
    <w:p w:rsidR="00AB0D09" w:rsidRPr="00AB0D09" w:rsidRDefault="00AB0D09" w:rsidP="00AB0D09">
      <w:pPr>
        <w:widowControl/>
        <w:autoSpaceDE/>
        <w:autoSpaceDN/>
        <w:adjustRightInd/>
        <w:ind w:firstLine="567"/>
        <w:jc w:val="right"/>
        <w:rPr>
          <w:rFonts w:ascii="Arial" w:hAnsi="Arial" w:cs="Arial"/>
          <w:color w:val="000000"/>
          <w:sz w:val="24"/>
          <w:szCs w:val="24"/>
          <w:lang w:eastAsia="ru-RU"/>
        </w:rPr>
      </w:pPr>
      <w:r w:rsidRPr="00AB0D09">
        <w:rPr>
          <w:rFonts w:ascii="Arial" w:hAnsi="Arial" w:cs="Arial"/>
          <w:color w:val="000000"/>
          <w:sz w:val="24"/>
          <w:szCs w:val="24"/>
          <w:lang w:eastAsia="ru-RU"/>
        </w:rPr>
        <w:t>городской среды на</w:t>
      </w:r>
    </w:p>
    <w:p w:rsidR="00AB0D09" w:rsidRPr="00AB0D09" w:rsidRDefault="00AB0D09" w:rsidP="00AB0D09">
      <w:pPr>
        <w:widowControl/>
        <w:autoSpaceDE/>
        <w:autoSpaceDN/>
        <w:adjustRightInd/>
        <w:ind w:firstLine="567"/>
        <w:jc w:val="right"/>
        <w:rPr>
          <w:rFonts w:ascii="Arial" w:hAnsi="Arial" w:cs="Arial"/>
          <w:color w:val="000000"/>
          <w:sz w:val="24"/>
          <w:szCs w:val="24"/>
          <w:lang w:eastAsia="ru-RU"/>
        </w:rPr>
      </w:pPr>
      <w:r w:rsidRPr="00AB0D09">
        <w:rPr>
          <w:rFonts w:ascii="Arial" w:hAnsi="Arial" w:cs="Arial"/>
          <w:color w:val="000000"/>
          <w:sz w:val="24"/>
          <w:szCs w:val="24"/>
          <w:lang w:eastAsia="ru-RU"/>
        </w:rPr>
        <w:t>территории Северного</w:t>
      </w:r>
    </w:p>
    <w:p w:rsidR="00AB0D09" w:rsidRPr="00AB0D09" w:rsidRDefault="00AB0D09" w:rsidP="00AB0D09">
      <w:pPr>
        <w:widowControl/>
        <w:autoSpaceDE/>
        <w:autoSpaceDN/>
        <w:adjustRightInd/>
        <w:ind w:firstLine="567"/>
        <w:jc w:val="right"/>
        <w:rPr>
          <w:rFonts w:ascii="Arial" w:hAnsi="Arial" w:cs="Arial"/>
          <w:color w:val="000000"/>
          <w:sz w:val="24"/>
          <w:szCs w:val="24"/>
          <w:lang w:eastAsia="ru-RU"/>
        </w:rPr>
      </w:pPr>
      <w:r w:rsidRPr="00AB0D09">
        <w:rPr>
          <w:rFonts w:ascii="Arial" w:hAnsi="Arial" w:cs="Arial"/>
          <w:color w:val="000000"/>
          <w:sz w:val="24"/>
          <w:szCs w:val="24"/>
          <w:lang w:eastAsia="ru-RU"/>
        </w:rPr>
        <w:t>сельсовета на 2018-2024 годы»</w:t>
      </w:r>
    </w:p>
    <w:p w:rsidR="00AB0D09" w:rsidRPr="00AB0D09" w:rsidRDefault="00AB0D09" w:rsidP="00AB0D09">
      <w:pPr>
        <w:widowControl/>
        <w:autoSpaceDE/>
        <w:autoSpaceDN/>
        <w:adjustRightInd/>
        <w:ind w:firstLine="567"/>
        <w:jc w:val="right"/>
        <w:rPr>
          <w:rFonts w:ascii="Arial" w:hAnsi="Arial" w:cs="Arial"/>
          <w:color w:val="000000"/>
          <w:sz w:val="24"/>
          <w:szCs w:val="24"/>
          <w:lang w:eastAsia="ru-RU"/>
        </w:rPr>
      </w:pPr>
      <w:r w:rsidRPr="00AB0D09">
        <w:rPr>
          <w:rFonts w:ascii="Arial" w:hAnsi="Arial" w:cs="Arial"/>
          <w:color w:val="000000"/>
          <w:sz w:val="24"/>
          <w:szCs w:val="24"/>
          <w:lang w:eastAsia="ru-RU"/>
        </w:rPr>
        <w:t>(в ред. </w:t>
      </w:r>
      <w:hyperlink r:id="rId22" w:tgtFrame="_blank" w:history="1">
        <w:r w:rsidRPr="00AB0D09">
          <w:rPr>
            <w:rFonts w:ascii="Arial" w:hAnsi="Arial" w:cs="Arial"/>
            <w:color w:val="0000FF"/>
            <w:sz w:val="24"/>
            <w:szCs w:val="24"/>
            <w:lang w:eastAsia="ru-RU"/>
          </w:rPr>
          <w:t>от 01.04.2019 № 39</w:t>
        </w:r>
      </w:hyperlink>
      <w:r w:rsidRPr="00AB0D09">
        <w:rPr>
          <w:rFonts w:ascii="Arial" w:hAnsi="Arial" w:cs="Arial"/>
          <w:color w:val="000000"/>
          <w:sz w:val="24"/>
          <w:szCs w:val="24"/>
          <w:lang w:eastAsia="ru-RU"/>
        </w:rPr>
        <w:t>, </w:t>
      </w:r>
      <w:hyperlink r:id="rId23" w:tgtFrame="_blank" w:history="1">
        <w:r w:rsidRPr="00AB0D09">
          <w:rPr>
            <w:rFonts w:ascii="Arial" w:hAnsi="Arial" w:cs="Arial"/>
            <w:color w:val="0000FF"/>
            <w:sz w:val="24"/>
            <w:szCs w:val="24"/>
            <w:lang w:eastAsia="ru-RU"/>
          </w:rPr>
          <w:t>от 07.02.2020 № 9</w:t>
        </w:r>
      </w:hyperlink>
      <w:r w:rsidRPr="00AB0D09">
        <w:rPr>
          <w:rFonts w:ascii="Arial" w:hAnsi="Arial" w:cs="Arial"/>
          <w:color w:val="000000"/>
          <w:sz w:val="24"/>
          <w:szCs w:val="24"/>
          <w:lang w:eastAsia="ru-RU"/>
        </w:rPr>
        <w:t>, </w:t>
      </w:r>
      <w:hyperlink r:id="rId24" w:tgtFrame="_blank" w:history="1">
        <w:r w:rsidRPr="00AB0D09">
          <w:rPr>
            <w:rFonts w:ascii="Arial" w:hAnsi="Arial" w:cs="Arial"/>
            <w:color w:val="0000FF"/>
            <w:sz w:val="24"/>
            <w:szCs w:val="24"/>
            <w:lang w:eastAsia="ru-RU"/>
          </w:rPr>
          <w:t>от 11.03.2020 № 26</w:t>
        </w:r>
      </w:hyperlink>
      <w:r w:rsidRPr="00AB0D09">
        <w:rPr>
          <w:rFonts w:ascii="Arial" w:hAnsi="Arial" w:cs="Arial"/>
          <w:color w:val="0000FF"/>
          <w:sz w:val="24"/>
          <w:szCs w:val="24"/>
          <w:lang w:eastAsia="ru-RU"/>
        </w:rPr>
        <w:t>, </w:t>
      </w:r>
      <w:hyperlink r:id="rId25" w:tgtFrame="_blank" w:history="1">
        <w:r w:rsidRPr="00AB0D09">
          <w:rPr>
            <w:rFonts w:ascii="Arial" w:hAnsi="Arial" w:cs="Arial"/>
            <w:color w:val="0000FF"/>
            <w:sz w:val="24"/>
            <w:szCs w:val="24"/>
            <w:lang w:eastAsia="ru-RU"/>
          </w:rPr>
          <w:t>от 30.04.2021 № 51</w:t>
        </w:r>
      </w:hyperlink>
      <w:r w:rsidR="00867640">
        <w:rPr>
          <w:rFonts w:ascii="Arial" w:hAnsi="Arial" w:cs="Arial"/>
          <w:color w:val="0000FF"/>
          <w:sz w:val="24"/>
          <w:szCs w:val="24"/>
          <w:lang w:eastAsia="ru-RU"/>
        </w:rPr>
        <w:t>, от 10.07.2023 № 80</w:t>
      </w:r>
      <w:r w:rsidRPr="00AB0D09">
        <w:rPr>
          <w:rFonts w:ascii="Arial" w:hAnsi="Arial" w:cs="Arial"/>
          <w:color w:val="000000"/>
          <w:sz w:val="24"/>
          <w:szCs w:val="24"/>
          <w:lang w:eastAsia="ru-RU"/>
        </w:rPr>
        <w:t>)</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w:t>
      </w:r>
    </w:p>
    <w:p w:rsidR="00867640" w:rsidRPr="00867640" w:rsidRDefault="00867640" w:rsidP="00867640">
      <w:pPr>
        <w:widowControl/>
        <w:autoSpaceDE/>
        <w:autoSpaceDN/>
        <w:adjustRightInd/>
        <w:jc w:val="center"/>
        <w:rPr>
          <w:sz w:val="28"/>
          <w:szCs w:val="28"/>
        </w:rPr>
      </w:pPr>
      <w:r w:rsidRPr="00867640">
        <w:rPr>
          <w:sz w:val="28"/>
          <w:szCs w:val="28"/>
        </w:rPr>
        <w:t>Перечень объектов благоустройства, включенных в муниципальную программу                    «Формирование современной городской среды на территории</w:t>
      </w:r>
    </w:p>
    <w:p w:rsidR="00867640" w:rsidRPr="00867640" w:rsidRDefault="00867640" w:rsidP="00867640">
      <w:pPr>
        <w:widowControl/>
        <w:autoSpaceDE/>
        <w:autoSpaceDN/>
        <w:adjustRightInd/>
        <w:jc w:val="center"/>
        <w:rPr>
          <w:sz w:val="28"/>
          <w:szCs w:val="28"/>
        </w:rPr>
      </w:pPr>
      <w:r w:rsidRPr="00867640">
        <w:rPr>
          <w:sz w:val="28"/>
          <w:szCs w:val="28"/>
        </w:rPr>
        <w:lastRenderedPageBreak/>
        <w:t>Северного сельсовета на 2018-2024 годы»</w:t>
      </w:r>
    </w:p>
    <w:tbl>
      <w:tblPr>
        <w:tblW w:w="0" w:type="auto"/>
        <w:tblInd w:w="180" w:type="dxa"/>
        <w:tblCellMar>
          <w:left w:w="0" w:type="dxa"/>
          <w:right w:w="0" w:type="dxa"/>
        </w:tblCellMar>
        <w:tblLook w:val="04A0" w:firstRow="1" w:lastRow="0" w:firstColumn="1" w:lastColumn="0" w:noHBand="0" w:noVBand="1"/>
      </w:tblPr>
      <w:tblGrid>
        <w:gridCol w:w="594"/>
        <w:gridCol w:w="4140"/>
        <w:gridCol w:w="4500"/>
      </w:tblGrid>
      <w:tr w:rsidR="00867640" w:rsidRPr="00867640" w:rsidTr="00902533">
        <w:trPr>
          <w:trHeight w:val="16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spacing w:line="160" w:lineRule="atLeast"/>
              <w:jc w:val="center"/>
              <w:rPr>
                <w:b/>
                <w:bCs/>
                <w:sz w:val="24"/>
                <w:szCs w:val="24"/>
                <w:lang w:eastAsia="ru-RU"/>
              </w:rPr>
            </w:pPr>
            <w:r w:rsidRPr="00867640">
              <w:rPr>
                <w:b/>
                <w:bCs/>
                <w:sz w:val="24"/>
                <w:szCs w:val="24"/>
                <w:lang w:eastAsia="ru-RU"/>
              </w:rPr>
              <w:t>№ п/п</w:t>
            </w:r>
          </w:p>
        </w:tc>
        <w:tc>
          <w:tcPr>
            <w:tcW w:w="4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spacing w:line="160" w:lineRule="atLeast"/>
              <w:jc w:val="center"/>
              <w:rPr>
                <w:b/>
                <w:bCs/>
                <w:sz w:val="24"/>
                <w:szCs w:val="24"/>
                <w:lang w:eastAsia="ru-RU"/>
              </w:rPr>
            </w:pPr>
            <w:r w:rsidRPr="00867640">
              <w:rPr>
                <w:b/>
                <w:bCs/>
                <w:sz w:val="24"/>
                <w:szCs w:val="24"/>
                <w:lang w:eastAsia="ru-RU"/>
              </w:rPr>
              <w:t>Наименование МО, на территории которого будут реализовываться мероприятия в 2018-2024 годы</w:t>
            </w:r>
          </w:p>
        </w:tc>
        <w:tc>
          <w:tcPr>
            <w:tcW w:w="45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spacing w:line="160" w:lineRule="atLeast"/>
              <w:jc w:val="center"/>
              <w:rPr>
                <w:b/>
                <w:bCs/>
                <w:sz w:val="24"/>
                <w:szCs w:val="24"/>
                <w:lang w:eastAsia="ru-RU"/>
              </w:rPr>
            </w:pPr>
            <w:r w:rsidRPr="00867640">
              <w:rPr>
                <w:b/>
                <w:bCs/>
                <w:sz w:val="24"/>
                <w:szCs w:val="24"/>
                <w:lang w:eastAsia="ru-RU"/>
              </w:rPr>
              <w:t>Название объекта благоустройства</w:t>
            </w:r>
          </w:p>
        </w:tc>
      </w:tr>
      <w:tr w:rsidR="00867640" w:rsidRPr="00867640" w:rsidTr="00902533">
        <w:trPr>
          <w:trHeight w:val="35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rPr>
                <w:sz w:val="24"/>
                <w:szCs w:val="24"/>
                <w:lang w:eastAsia="ru-RU"/>
              </w:rPr>
            </w:pPr>
            <w:r w:rsidRPr="00867640">
              <w:rPr>
                <w:sz w:val="24"/>
                <w:szCs w:val="24"/>
                <w:lang w:eastAsia="ru-RU"/>
              </w:rPr>
              <w:t>I</w:t>
            </w:r>
          </w:p>
        </w:tc>
        <w:tc>
          <w:tcPr>
            <w:tcW w:w="864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rPr>
                <w:sz w:val="24"/>
                <w:szCs w:val="24"/>
                <w:lang w:eastAsia="ru-RU"/>
              </w:rPr>
            </w:pPr>
            <w:r w:rsidRPr="00867640">
              <w:rPr>
                <w:sz w:val="24"/>
                <w:szCs w:val="24"/>
                <w:lang w:eastAsia="ru-RU"/>
              </w:rPr>
              <w:t>Благоустройство дворовых территорий МКД</w:t>
            </w:r>
            <w:r w:rsidRPr="00867640">
              <w:rPr>
                <w:color w:val="FF0000"/>
                <w:sz w:val="24"/>
                <w:szCs w:val="24"/>
                <w:lang w:eastAsia="ru-RU"/>
              </w:rPr>
              <w:t>*</w:t>
            </w:r>
          </w:p>
        </w:tc>
      </w:tr>
      <w:tr w:rsidR="00867640" w:rsidRPr="00867640" w:rsidTr="00902533">
        <w:trPr>
          <w:trHeight w:val="35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rPr>
                <w:sz w:val="24"/>
                <w:szCs w:val="24"/>
                <w:lang w:eastAsia="ru-RU"/>
              </w:rPr>
            </w:pPr>
            <w:r w:rsidRPr="00867640">
              <w:rPr>
                <w:sz w:val="24"/>
                <w:szCs w:val="24"/>
                <w:lang w:eastAsia="ru-RU"/>
              </w:rPr>
              <w:t>1</w:t>
            </w:r>
          </w:p>
        </w:tc>
        <w:tc>
          <w:tcPr>
            <w:tcW w:w="4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rPr>
                <w:sz w:val="24"/>
                <w:szCs w:val="24"/>
                <w:lang w:eastAsia="ru-RU"/>
              </w:rPr>
            </w:pPr>
            <w:r w:rsidRPr="00867640">
              <w:rPr>
                <w:sz w:val="24"/>
                <w:szCs w:val="24"/>
                <w:lang w:eastAsia="ru-RU"/>
              </w:rPr>
              <w:t>С. Северное, Северный с/с</w:t>
            </w:r>
          </w:p>
        </w:tc>
        <w:tc>
          <w:tcPr>
            <w:tcW w:w="45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rPr>
                <w:sz w:val="24"/>
                <w:szCs w:val="24"/>
                <w:lang w:eastAsia="ru-RU"/>
              </w:rPr>
            </w:pPr>
            <w:r w:rsidRPr="00867640">
              <w:rPr>
                <w:sz w:val="24"/>
                <w:szCs w:val="24"/>
                <w:lang w:eastAsia="ru-RU"/>
              </w:rPr>
              <w:t>2018 год: - МКД ул. Ленина 8а, МКД ул. Ленина 24,26 и Чкалова 15;</w:t>
            </w:r>
          </w:p>
        </w:tc>
      </w:tr>
      <w:tr w:rsidR="00867640" w:rsidRPr="00867640" w:rsidTr="00902533">
        <w:trPr>
          <w:trHeight w:val="37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rPr>
                <w:sz w:val="24"/>
                <w:szCs w:val="24"/>
                <w:lang w:eastAsia="ru-RU"/>
              </w:rPr>
            </w:pPr>
            <w:r w:rsidRPr="00867640">
              <w:rPr>
                <w:sz w:val="24"/>
                <w:szCs w:val="24"/>
                <w:lang w:eastAsia="ru-RU"/>
              </w:rPr>
              <w:t> </w:t>
            </w:r>
          </w:p>
        </w:tc>
        <w:tc>
          <w:tcPr>
            <w:tcW w:w="4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rPr>
                <w:sz w:val="24"/>
                <w:szCs w:val="24"/>
                <w:lang w:eastAsia="ru-RU"/>
              </w:rPr>
            </w:pPr>
            <w:r w:rsidRPr="00867640">
              <w:rPr>
                <w:sz w:val="24"/>
                <w:szCs w:val="24"/>
                <w:lang w:eastAsia="ru-RU"/>
              </w:rPr>
              <w:t> </w:t>
            </w:r>
          </w:p>
        </w:tc>
        <w:tc>
          <w:tcPr>
            <w:tcW w:w="45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rPr>
                <w:sz w:val="24"/>
                <w:szCs w:val="24"/>
                <w:lang w:eastAsia="ru-RU"/>
              </w:rPr>
            </w:pPr>
            <w:r w:rsidRPr="00867640">
              <w:rPr>
                <w:sz w:val="24"/>
                <w:szCs w:val="24"/>
                <w:lang w:eastAsia="ru-RU"/>
              </w:rPr>
              <w:t>2019 год:- МКД ул. Ленина 24,26 и Чкалова 15(продолжение работ);</w:t>
            </w:r>
          </w:p>
        </w:tc>
      </w:tr>
      <w:tr w:rsidR="00867640" w:rsidRPr="00867640" w:rsidTr="00902533">
        <w:trPr>
          <w:trHeight w:val="37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rPr>
                <w:sz w:val="24"/>
                <w:szCs w:val="24"/>
                <w:lang w:eastAsia="ru-RU"/>
              </w:rPr>
            </w:pPr>
            <w:r w:rsidRPr="00867640">
              <w:rPr>
                <w:sz w:val="24"/>
                <w:szCs w:val="24"/>
                <w:lang w:eastAsia="ru-RU"/>
              </w:rPr>
              <w:t> </w:t>
            </w:r>
          </w:p>
        </w:tc>
        <w:tc>
          <w:tcPr>
            <w:tcW w:w="4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rPr>
                <w:sz w:val="24"/>
                <w:szCs w:val="24"/>
                <w:lang w:eastAsia="ru-RU"/>
              </w:rPr>
            </w:pPr>
            <w:r w:rsidRPr="00867640">
              <w:rPr>
                <w:sz w:val="24"/>
                <w:szCs w:val="24"/>
                <w:lang w:eastAsia="ru-RU"/>
              </w:rPr>
              <w:t> </w:t>
            </w:r>
          </w:p>
        </w:tc>
        <w:tc>
          <w:tcPr>
            <w:tcW w:w="45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rPr>
                <w:sz w:val="24"/>
                <w:szCs w:val="24"/>
                <w:lang w:eastAsia="ru-RU"/>
              </w:rPr>
            </w:pPr>
            <w:r w:rsidRPr="00867640">
              <w:rPr>
                <w:sz w:val="24"/>
                <w:szCs w:val="24"/>
                <w:lang w:eastAsia="ru-RU"/>
              </w:rPr>
              <w:t>2020 год:- МКД ул. Ломоносова 2 и пер. Ленина 5,7,9;</w:t>
            </w:r>
          </w:p>
        </w:tc>
      </w:tr>
      <w:tr w:rsidR="00867640" w:rsidRPr="00867640" w:rsidTr="00902533">
        <w:trPr>
          <w:trHeight w:val="37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rPr>
                <w:sz w:val="24"/>
                <w:szCs w:val="24"/>
                <w:lang w:eastAsia="ru-RU"/>
              </w:rPr>
            </w:pPr>
            <w:r w:rsidRPr="00867640">
              <w:rPr>
                <w:sz w:val="24"/>
                <w:szCs w:val="24"/>
                <w:lang w:eastAsia="ru-RU"/>
              </w:rPr>
              <w:t> </w:t>
            </w:r>
          </w:p>
        </w:tc>
        <w:tc>
          <w:tcPr>
            <w:tcW w:w="4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rPr>
                <w:sz w:val="24"/>
                <w:szCs w:val="24"/>
                <w:lang w:eastAsia="ru-RU"/>
              </w:rPr>
            </w:pPr>
            <w:r w:rsidRPr="00867640">
              <w:rPr>
                <w:sz w:val="24"/>
                <w:szCs w:val="24"/>
                <w:lang w:eastAsia="ru-RU"/>
              </w:rPr>
              <w:t> </w:t>
            </w:r>
          </w:p>
        </w:tc>
        <w:tc>
          <w:tcPr>
            <w:tcW w:w="45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rPr>
                <w:sz w:val="24"/>
                <w:szCs w:val="24"/>
                <w:lang w:eastAsia="ru-RU"/>
              </w:rPr>
            </w:pPr>
            <w:r w:rsidRPr="00867640">
              <w:rPr>
                <w:sz w:val="24"/>
                <w:szCs w:val="24"/>
                <w:lang w:eastAsia="ru-RU"/>
              </w:rPr>
              <w:t>2024год:- МКД ул. Ломоносова 2 и пер. Ленина 5,7,9(продолжение работ);</w:t>
            </w:r>
          </w:p>
        </w:tc>
      </w:tr>
      <w:tr w:rsidR="00867640" w:rsidRPr="00867640" w:rsidTr="00902533">
        <w:trPr>
          <w:trHeight w:val="35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rPr>
                <w:sz w:val="24"/>
                <w:szCs w:val="24"/>
                <w:lang w:eastAsia="ru-RU"/>
              </w:rPr>
            </w:pPr>
            <w:r w:rsidRPr="00867640">
              <w:rPr>
                <w:sz w:val="24"/>
                <w:szCs w:val="24"/>
                <w:lang w:eastAsia="ru-RU"/>
              </w:rPr>
              <w:t>11</w:t>
            </w:r>
          </w:p>
        </w:tc>
        <w:tc>
          <w:tcPr>
            <w:tcW w:w="864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rPr>
                <w:sz w:val="24"/>
                <w:szCs w:val="24"/>
                <w:lang w:eastAsia="ru-RU"/>
              </w:rPr>
            </w:pPr>
            <w:r w:rsidRPr="00867640">
              <w:rPr>
                <w:sz w:val="24"/>
                <w:szCs w:val="24"/>
                <w:lang w:eastAsia="ru-RU"/>
              </w:rPr>
              <w:t>Благоустройство территории общего пользования</w:t>
            </w:r>
            <w:r w:rsidRPr="00867640">
              <w:rPr>
                <w:color w:val="FF0000"/>
                <w:sz w:val="24"/>
                <w:szCs w:val="24"/>
                <w:lang w:eastAsia="ru-RU"/>
              </w:rPr>
              <w:t>*</w:t>
            </w:r>
          </w:p>
        </w:tc>
      </w:tr>
      <w:tr w:rsidR="00867640" w:rsidRPr="00867640" w:rsidTr="00902533">
        <w:trPr>
          <w:trHeight w:val="73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rPr>
                <w:sz w:val="24"/>
                <w:szCs w:val="24"/>
                <w:lang w:eastAsia="ru-RU"/>
              </w:rPr>
            </w:pPr>
            <w:r w:rsidRPr="00867640">
              <w:rPr>
                <w:sz w:val="24"/>
                <w:szCs w:val="24"/>
                <w:lang w:eastAsia="ru-RU"/>
              </w:rPr>
              <w:t>1</w:t>
            </w:r>
          </w:p>
        </w:tc>
        <w:tc>
          <w:tcPr>
            <w:tcW w:w="4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rPr>
                <w:sz w:val="24"/>
                <w:szCs w:val="24"/>
                <w:lang w:eastAsia="ru-RU"/>
              </w:rPr>
            </w:pPr>
            <w:r w:rsidRPr="00867640">
              <w:rPr>
                <w:sz w:val="24"/>
                <w:szCs w:val="24"/>
                <w:lang w:eastAsia="ru-RU"/>
              </w:rPr>
              <w:t>С. Северное, Северный с/с</w:t>
            </w:r>
          </w:p>
        </w:tc>
        <w:tc>
          <w:tcPr>
            <w:tcW w:w="45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rPr>
                <w:sz w:val="24"/>
                <w:szCs w:val="24"/>
                <w:lang w:eastAsia="ru-RU"/>
              </w:rPr>
            </w:pPr>
            <w:r w:rsidRPr="00867640">
              <w:rPr>
                <w:sz w:val="24"/>
                <w:szCs w:val="24"/>
                <w:lang w:eastAsia="ru-RU"/>
              </w:rPr>
              <w:t>Благоустройство территории парка культуры и отдыха в с. Северное Северного района Новосибирской области ул. Урицкого 17а</w:t>
            </w:r>
          </w:p>
        </w:tc>
      </w:tr>
      <w:tr w:rsidR="00867640" w:rsidRPr="00867640" w:rsidTr="00902533">
        <w:trPr>
          <w:trHeight w:val="73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rPr>
                <w:sz w:val="24"/>
                <w:szCs w:val="24"/>
                <w:lang w:eastAsia="ru-RU"/>
              </w:rPr>
            </w:pPr>
            <w:r w:rsidRPr="00867640">
              <w:rPr>
                <w:sz w:val="24"/>
                <w:szCs w:val="24"/>
                <w:lang w:eastAsia="ru-RU"/>
              </w:rPr>
              <w:t>2</w:t>
            </w:r>
          </w:p>
        </w:tc>
        <w:tc>
          <w:tcPr>
            <w:tcW w:w="4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rPr>
                <w:sz w:val="24"/>
                <w:szCs w:val="24"/>
                <w:lang w:eastAsia="ru-RU"/>
              </w:rPr>
            </w:pPr>
            <w:r w:rsidRPr="00867640">
              <w:rPr>
                <w:sz w:val="24"/>
                <w:szCs w:val="24"/>
                <w:lang w:eastAsia="ru-RU"/>
              </w:rPr>
              <w:t> </w:t>
            </w:r>
          </w:p>
        </w:tc>
        <w:tc>
          <w:tcPr>
            <w:tcW w:w="45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rPr>
                <w:sz w:val="24"/>
                <w:szCs w:val="24"/>
                <w:lang w:eastAsia="ru-RU"/>
              </w:rPr>
            </w:pPr>
            <w:r w:rsidRPr="00867640">
              <w:rPr>
                <w:sz w:val="24"/>
                <w:szCs w:val="24"/>
                <w:lang w:eastAsia="ru-RU"/>
              </w:rPr>
              <w:t>Благоустройство наиболее посещаемой муниципальной территории общего пользования по ул. Ленина (зона отдыха)</w:t>
            </w:r>
          </w:p>
        </w:tc>
      </w:tr>
      <w:tr w:rsidR="00867640" w:rsidRPr="00867640" w:rsidTr="00902533">
        <w:trPr>
          <w:trHeight w:val="1170"/>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rPr>
                <w:sz w:val="24"/>
                <w:szCs w:val="24"/>
                <w:lang w:eastAsia="ru-RU"/>
              </w:rPr>
            </w:pPr>
            <w:r w:rsidRPr="00867640">
              <w:rPr>
                <w:sz w:val="24"/>
                <w:szCs w:val="24"/>
                <w:lang w:eastAsia="ru-RU"/>
              </w:rPr>
              <w:t>3</w:t>
            </w:r>
          </w:p>
        </w:tc>
        <w:tc>
          <w:tcPr>
            <w:tcW w:w="4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rPr>
                <w:sz w:val="24"/>
                <w:szCs w:val="24"/>
                <w:lang w:eastAsia="ru-RU"/>
              </w:rPr>
            </w:pPr>
            <w:r w:rsidRPr="00867640">
              <w:rPr>
                <w:sz w:val="24"/>
                <w:szCs w:val="24"/>
                <w:lang w:eastAsia="ru-RU"/>
              </w:rPr>
              <w:t> </w:t>
            </w:r>
          </w:p>
        </w:tc>
        <w:tc>
          <w:tcPr>
            <w:tcW w:w="45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rPr>
                <w:sz w:val="24"/>
                <w:szCs w:val="24"/>
                <w:lang w:eastAsia="ru-RU"/>
              </w:rPr>
            </w:pPr>
            <w:r w:rsidRPr="00867640">
              <w:rPr>
                <w:sz w:val="24"/>
                <w:szCs w:val="24"/>
                <w:lang w:eastAsia="ru-RU"/>
              </w:rPr>
              <w:t>Благоустройство территории для проведения культурно- массовых мероприятий на пересечении улиц Ленина и Урицкого</w:t>
            </w:r>
          </w:p>
        </w:tc>
      </w:tr>
      <w:tr w:rsidR="00867640" w:rsidRPr="00867640" w:rsidTr="00902533">
        <w:trPr>
          <w:trHeight w:val="434"/>
        </w:trPr>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spacing w:after="160" w:line="259" w:lineRule="atLeast"/>
              <w:ind w:firstLine="567"/>
              <w:jc w:val="center"/>
              <w:rPr>
                <w:sz w:val="24"/>
                <w:szCs w:val="24"/>
                <w:lang w:eastAsia="ru-RU"/>
              </w:rPr>
            </w:pPr>
            <w:r w:rsidRPr="00867640">
              <w:rPr>
                <w:sz w:val="24"/>
                <w:szCs w:val="24"/>
                <w:lang w:eastAsia="ru-RU"/>
              </w:rPr>
              <w:t>2</w:t>
            </w:r>
          </w:p>
        </w:tc>
        <w:tc>
          <w:tcPr>
            <w:tcW w:w="41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spacing w:after="160" w:line="259" w:lineRule="atLeast"/>
              <w:ind w:firstLine="567"/>
              <w:jc w:val="both"/>
              <w:rPr>
                <w:sz w:val="24"/>
                <w:szCs w:val="24"/>
                <w:lang w:eastAsia="ru-RU"/>
              </w:rPr>
            </w:pPr>
            <w:r w:rsidRPr="00867640">
              <w:rPr>
                <w:sz w:val="24"/>
                <w:szCs w:val="24"/>
                <w:lang w:eastAsia="ru-RU"/>
              </w:rPr>
              <w:t>С. Северное, Северный с/с</w:t>
            </w:r>
          </w:p>
        </w:tc>
        <w:tc>
          <w:tcPr>
            <w:tcW w:w="45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67640" w:rsidRPr="00867640" w:rsidRDefault="00867640" w:rsidP="00867640">
            <w:pPr>
              <w:widowControl/>
              <w:autoSpaceDE/>
              <w:autoSpaceDN/>
              <w:adjustRightInd/>
              <w:spacing w:after="160" w:line="259" w:lineRule="atLeast"/>
              <w:ind w:firstLine="567"/>
              <w:jc w:val="both"/>
              <w:rPr>
                <w:sz w:val="24"/>
                <w:szCs w:val="24"/>
                <w:lang w:eastAsia="ru-RU"/>
              </w:rPr>
            </w:pPr>
            <w:r w:rsidRPr="00867640">
              <w:rPr>
                <w:sz w:val="24"/>
                <w:szCs w:val="24"/>
                <w:lang w:eastAsia="ru-RU"/>
              </w:rPr>
              <w:t>Благоустройство территорий общего пользования:</w:t>
            </w:r>
          </w:p>
          <w:p w:rsidR="00867640" w:rsidRPr="00867640" w:rsidRDefault="00867640" w:rsidP="00867640">
            <w:pPr>
              <w:widowControl/>
              <w:autoSpaceDE/>
              <w:autoSpaceDN/>
              <w:adjustRightInd/>
              <w:spacing w:after="160" w:line="259" w:lineRule="atLeast"/>
              <w:ind w:firstLine="567"/>
              <w:jc w:val="both"/>
              <w:rPr>
                <w:sz w:val="24"/>
                <w:szCs w:val="24"/>
                <w:lang w:eastAsia="ru-RU"/>
              </w:rPr>
            </w:pPr>
            <w:r w:rsidRPr="00867640">
              <w:rPr>
                <w:sz w:val="24"/>
                <w:szCs w:val="24"/>
                <w:lang w:eastAsia="ru-RU"/>
              </w:rPr>
              <w:t>Зона отдыха по ул. Октябрьская (прилегающая территория к зданию автовокзала)</w:t>
            </w:r>
          </w:p>
          <w:p w:rsidR="00867640" w:rsidRPr="00867640" w:rsidRDefault="00867640" w:rsidP="00867640">
            <w:pPr>
              <w:widowControl/>
              <w:autoSpaceDE/>
              <w:autoSpaceDN/>
              <w:adjustRightInd/>
              <w:spacing w:after="160" w:line="259" w:lineRule="atLeast"/>
              <w:ind w:firstLine="567"/>
              <w:jc w:val="both"/>
              <w:rPr>
                <w:sz w:val="24"/>
                <w:szCs w:val="24"/>
                <w:lang w:eastAsia="ru-RU"/>
              </w:rPr>
            </w:pPr>
            <w:r w:rsidRPr="00867640">
              <w:rPr>
                <w:sz w:val="24"/>
                <w:szCs w:val="24"/>
                <w:lang w:eastAsia="ru-RU"/>
              </w:rPr>
              <w:t>Сквер ушедших деревень</w:t>
            </w:r>
          </w:p>
        </w:tc>
      </w:tr>
    </w:tbl>
    <w:p w:rsidR="00867640" w:rsidRPr="00867640" w:rsidRDefault="00867640" w:rsidP="00867640">
      <w:pPr>
        <w:widowControl/>
        <w:autoSpaceDE/>
        <w:autoSpaceDN/>
        <w:adjustRightInd/>
        <w:ind w:left="1080" w:firstLine="1260"/>
        <w:jc w:val="center"/>
        <w:rPr>
          <w:sz w:val="28"/>
          <w:szCs w:val="28"/>
        </w:rPr>
      </w:pPr>
    </w:p>
    <w:p w:rsidR="00867640" w:rsidRPr="00867640" w:rsidRDefault="00867640" w:rsidP="00867640">
      <w:pPr>
        <w:widowControl/>
        <w:autoSpaceDE/>
        <w:autoSpaceDN/>
        <w:adjustRightInd/>
        <w:ind w:left="-1134" w:firstLine="1080"/>
        <w:jc w:val="center"/>
        <w:rPr>
          <w:sz w:val="22"/>
          <w:szCs w:val="22"/>
        </w:rPr>
      </w:pPr>
      <w:r w:rsidRPr="00867640">
        <w:rPr>
          <w:sz w:val="22"/>
          <w:szCs w:val="22"/>
        </w:rPr>
        <w:t xml:space="preserve">*Адресный перечень дворовых территорий, нуждающихся в благоустройстве, определяется в порядке       </w:t>
      </w:r>
    </w:p>
    <w:p w:rsidR="00867640" w:rsidRPr="00867640" w:rsidRDefault="00867640" w:rsidP="00867640">
      <w:pPr>
        <w:widowControl/>
        <w:autoSpaceDE/>
        <w:autoSpaceDN/>
        <w:adjustRightInd/>
        <w:ind w:left="-1134" w:firstLine="1080"/>
        <w:jc w:val="center"/>
        <w:rPr>
          <w:sz w:val="22"/>
          <w:szCs w:val="22"/>
        </w:rPr>
      </w:pPr>
      <w:r w:rsidRPr="00867640">
        <w:rPr>
          <w:sz w:val="22"/>
          <w:szCs w:val="22"/>
        </w:rPr>
        <w:t xml:space="preserve">поступления предложений заинтересованных лиц об их участии в муниципальной программе, </w:t>
      </w:r>
    </w:p>
    <w:p w:rsidR="00867640" w:rsidRPr="00867640" w:rsidRDefault="00867640" w:rsidP="00867640">
      <w:pPr>
        <w:widowControl/>
        <w:autoSpaceDE/>
        <w:autoSpaceDN/>
        <w:adjustRightInd/>
        <w:ind w:left="-1134" w:firstLine="1080"/>
        <w:jc w:val="center"/>
        <w:rPr>
          <w:sz w:val="22"/>
          <w:szCs w:val="22"/>
        </w:rPr>
      </w:pPr>
      <w:r w:rsidRPr="00867640">
        <w:rPr>
          <w:sz w:val="22"/>
          <w:szCs w:val="22"/>
        </w:rPr>
        <w:t>с учетом результатов инвентаризации дворовой территории.</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567"/>
        <w:jc w:val="both"/>
        <w:rPr>
          <w:rFonts w:ascii="Arial" w:hAnsi="Arial" w:cs="Arial"/>
          <w:color w:val="000000"/>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1080"/>
        <w:jc w:val="right"/>
        <w:rPr>
          <w:rFonts w:ascii="Arial" w:hAnsi="Arial" w:cs="Arial"/>
          <w:color w:val="000000"/>
          <w:sz w:val="24"/>
          <w:szCs w:val="24"/>
          <w:lang w:eastAsia="ru-RU"/>
        </w:rPr>
      </w:pPr>
      <w:r w:rsidRPr="00AB0D09">
        <w:rPr>
          <w:rFonts w:ascii="Arial" w:hAnsi="Arial" w:cs="Arial"/>
          <w:color w:val="000000"/>
          <w:sz w:val="24"/>
          <w:szCs w:val="24"/>
          <w:lang w:eastAsia="ru-RU"/>
        </w:rPr>
        <w:t>Приложение № 4</w:t>
      </w:r>
    </w:p>
    <w:p w:rsidR="00AB0D09" w:rsidRPr="00AB0D09" w:rsidRDefault="00AB0D09" w:rsidP="00AB0D09">
      <w:pPr>
        <w:widowControl/>
        <w:autoSpaceDE/>
        <w:autoSpaceDN/>
        <w:adjustRightInd/>
        <w:ind w:firstLine="1080"/>
        <w:jc w:val="right"/>
        <w:rPr>
          <w:rFonts w:ascii="Arial" w:hAnsi="Arial" w:cs="Arial"/>
          <w:color w:val="000000"/>
          <w:sz w:val="24"/>
          <w:szCs w:val="24"/>
          <w:lang w:eastAsia="ru-RU"/>
        </w:rPr>
      </w:pPr>
      <w:r w:rsidRPr="00AB0D09">
        <w:rPr>
          <w:rFonts w:ascii="Arial" w:hAnsi="Arial" w:cs="Arial"/>
          <w:color w:val="000000"/>
          <w:sz w:val="24"/>
          <w:szCs w:val="24"/>
          <w:lang w:eastAsia="ru-RU"/>
        </w:rPr>
        <w:t>к муниципальной программе</w:t>
      </w:r>
    </w:p>
    <w:p w:rsidR="00AB0D09" w:rsidRPr="00AB0D09" w:rsidRDefault="00AB0D09" w:rsidP="00AB0D09">
      <w:pPr>
        <w:widowControl/>
        <w:autoSpaceDE/>
        <w:autoSpaceDN/>
        <w:adjustRightInd/>
        <w:ind w:firstLine="1080"/>
        <w:jc w:val="right"/>
        <w:rPr>
          <w:rFonts w:ascii="Arial" w:hAnsi="Arial" w:cs="Arial"/>
          <w:color w:val="000000"/>
          <w:sz w:val="24"/>
          <w:szCs w:val="24"/>
          <w:lang w:eastAsia="ru-RU"/>
        </w:rPr>
      </w:pPr>
      <w:r w:rsidRPr="00AB0D09">
        <w:rPr>
          <w:rFonts w:ascii="Arial" w:hAnsi="Arial" w:cs="Arial"/>
          <w:color w:val="000000"/>
          <w:sz w:val="24"/>
          <w:szCs w:val="24"/>
          <w:lang w:eastAsia="ru-RU"/>
        </w:rPr>
        <w:t>«Формирование современной</w:t>
      </w:r>
    </w:p>
    <w:p w:rsidR="00AB0D09" w:rsidRPr="00AB0D09" w:rsidRDefault="00AB0D09" w:rsidP="00AB0D09">
      <w:pPr>
        <w:widowControl/>
        <w:autoSpaceDE/>
        <w:autoSpaceDN/>
        <w:adjustRightInd/>
        <w:ind w:firstLine="1080"/>
        <w:jc w:val="right"/>
        <w:rPr>
          <w:rFonts w:ascii="Arial" w:hAnsi="Arial" w:cs="Arial"/>
          <w:color w:val="000000"/>
          <w:sz w:val="24"/>
          <w:szCs w:val="24"/>
          <w:lang w:eastAsia="ru-RU"/>
        </w:rPr>
      </w:pPr>
      <w:r w:rsidRPr="00AB0D09">
        <w:rPr>
          <w:rFonts w:ascii="Arial" w:hAnsi="Arial" w:cs="Arial"/>
          <w:color w:val="000000"/>
          <w:sz w:val="24"/>
          <w:szCs w:val="24"/>
          <w:lang w:eastAsia="ru-RU"/>
        </w:rPr>
        <w:t>городской среды на</w:t>
      </w:r>
    </w:p>
    <w:p w:rsidR="00AB0D09" w:rsidRPr="00AB0D09" w:rsidRDefault="00AB0D09" w:rsidP="00AB0D09">
      <w:pPr>
        <w:widowControl/>
        <w:autoSpaceDE/>
        <w:autoSpaceDN/>
        <w:adjustRightInd/>
        <w:ind w:firstLine="1080"/>
        <w:jc w:val="right"/>
        <w:rPr>
          <w:rFonts w:ascii="Arial" w:hAnsi="Arial" w:cs="Arial"/>
          <w:color w:val="000000"/>
          <w:sz w:val="24"/>
          <w:szCs w:val="24"/>
          <w:lang w:eastAsia="ru-RU"/>
        </w:rPr>
      </w:pPr>
      <w:r w:rsidRPr="00AB0D09">
        <w:rPr>
          <w:rFonts w:ascii="Arial" w:hAnsi="Arial" w:cs="Arial"/>
          <w:color w:val="000000"/>
          <w:sz w:val="24"/>
          <w:szCs w:val="24"/>
          <w:lang w:eastAsia="ru-RU"/>
        </w:rPr>
        <w:t>территории Северного</w:t>
      </w:r>
    </w:p>
    <w:p w:rsidR="00AB0D09" w:rsidRPr="00AB0D09" w:rsidRDefault="00AB0D09" w:rsidP="00AB0D09">
      <w:pPr>
        <w:widowControl/>
        <w:autoSpaceDE/>
        <w:autoSpaceDN/>
        <w:adjustRightInd/>
        <w:ind w:firstLine="1080"/>
        <w:jc w:val="right"/>
        <w:rPr>
          <w:rFonts w:ascii="Arial" w:hAnsi="Arial" w:cs="Arial"/>
          <w:color w:val="000000"/>
          <w:sz w:val="24"/>
          <w:szCs w:val="24"/>
          <w:lang w:eastAsia="ru-RU"/>
        </w:rPr>
      </w:pPr>
      <w:r w:rsidRPr="00AB0D09">
        <w:rPr>
          <w:rFonts w:ascii="Arial" w:hAnsi="Arial" w:cs="Arial"/>
          <w:color w:val="000000"/>
          <w:sz w:val="24"/>
          <w:szCs w:val="24"/>
          <w:lang w:eastAsia="ru-RU"/>
        </w:rPr>
        <w:t>сельсовета на 2018-202</w:t>
      </w:r>
      <w:r w:rsidR="00781A8C">
        <w:rPr>
          <w:rFonts w:ascii="Arial" w:hAnsi="Arial" w:cs="Arial"/>
          <w:color w:val="000000"/>
          <w:sz w:val="24"/>
          <w:szCs w:val="24"/>
          <w:lang w:eastAsia="ru-RU"/>
        </w:rPr>
        <w:t>4</w:t>
      </w:r>
      <w:r w:rsidRPr="00AB0D09">
        <w:rPr>
          <w:rFonts w:ascii="Arial" w:hAnsi="Arial" w:cs="Arial"/>
          <w:color w:val="000000"/>
          <w:sz w:val="24"/>
          <w:szCs w:val="24"/>
          <w:lang w:eastAsia="ru-RU"/>
        </w:rPr>
        <w:t xml:space="preserve"> годы»</w:t>
      </w:r>
    </w:p>
    <w:p w:rsidR="00AB0D09" w:rsidRPr="00AB0D09" w:rsidRDefault="00AB0D09" w:rsidP="00AB0D09">
      <w:pPr>
        <w:widowControl/>
        <w:autoSpaceDE/>
        <w:autoSpaceDN/>
        <w:adjustRightInd/>
        <w:ind w:firstLine="1080"/>
        <w:jc w:val="both"/>
        <w:rPr>
          <w:rFonts w:ascii="Arial" w:hAnsi="Arial" w:cs="Arial"/>
          <w:color w:val="000000"/>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1080"/>
        <w:jc w:val="center"/>
        <w:rPr>
          <w:rFonts w:ascii="Arial" w:hAnsi="Arial" w:cs="Arial"/>
          <w:color w:val="000000"/>
          <w:sz w:val="24"/>
          <w:szCs w:val="24"/>
          <w:lang w:eastAsia="ru-RU"/>
        </w:rPr>
      </w:pPr>
      <w:r w:rsidRPr="00AB0D09">
        <w:rPr>
          <w:rFonts w:ascii="Arial" w:hAnsi="Arial" w:cs="Arial"/>
          <w:b/>
          <w:bCs/>
          <w:color w:val="000000"/>
          <w:sz w:val="32"/>
          <w:szCs w:val="32"/>
          <w:lang w:eastAsia="ru-RU"/>
        </w:rPr>
        <w:t>ПОРЯДОК</w:t>
      </w:r>
    </w:p>
    <w:p w:rsidR="00AB0D09" w:rsidRPr="00AB0D09" w:rsidRDefault="00AB0D09" w:rsidP="00AB0D09">
      <w:pPr>
        <w:widowControl/>
        <w:autoSpaceDE/>
        <w:autoSpaceDN/>
        <w:adjustRightInd/>
        <w:ind w:firstLine="1080"/>
        <w:jc w:val="center"/>
        <w:rPr>
          <w:rFonts w:ascii="Arial" w:hAnsi="Arial" w:cs="Arial"/>
          <w:color w:val="000000"/>
          <w:sz w:val="24"/>
          <w:szCs w:val="24"/>
          <w:lang w:eastAsia="ru-RU"/>
        </w:rPr>
      </w:pPr>
      <w:r w:rsidRPr="00AB0D09">
        <w:rPr>
          <w:rFonts w:ascii="Arial" w:hAnsi="Arial" w:cs="Arial"/>
          <w:b/>
          <w:bCs/>
          <w:color w:val="000000"/>
          <w:sz w:val="32"/>
          <w:szCs w:val="32"/>
          <w:lang w:eastAsia="ru-RU"/>
        </w:rPr>
        <w:t xml:space="preserve">разработки, обсуждения с заинтересованными лицами и утверждения дизайн –проектов </w:t>
      </w:r>
      <w:r w:rsidRPr="00AB0D09">
        <w:rPr>
          <w:rFonts w:ascii="Arial" w:hAnsi="Arial" w:cs="Arial"/>
          <w:b/>
          <w:bCs/>
          <w:color w:val="000000"/>
          <w:sz w:val="32"/>
          <w:szCs w:val="32"/>
          <w:lang w:eastAsia="ru-RU"/>
        </w:rPr>
        <w:lastRenderedPageBreak/>
        <w:t>благоустройства дворовых территорий муниципального образования Северного сельсовета Северного района Новосибирской области</w:t>
      </w:r>
    </w:p>
    <w:p w:rsidR="00AB0D09" w:rsidRPr="00AB0D09" w:rsidRDefault="00AB0D09" w:rsidP="00AB0D09">
      <w:pPr>
        <w:widowControl/>
        <w:autoSpaceDE/>
        <w:autoSpaceDN/>
        <w:adjustRightInd/>
        <w:ind w:firstLine="1080"/>
        <w:jc w:val="both"/>
        <w:rPr>
          <w:rFonts w:ascii="Arial" w:hAnsi="Arial" w:cs="Arial"/>
          <w:color w:val="000000"/>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1080"/>
        <w:jc w:val="center"/>
        <w:rPr>
          <w:rFonts w:ascii="Arial" w:hAnsi="Arial" w:cs="Arial"/>
          <w:color w:val="000000"/>
          <w:sz w:val="24"/>
          <w:szCs w:val="24"/>
          <w:lang w:eastAsia="ru-RU"/>
        </w:rPr>
      </w:pPr>
      <w:r w:rsidRPr="00AB0D09">
        <w:rPr>
          <w:rFonts w:ascii="Arial" w:hAnsi="Arial" w:cs="Arial"/>
          <w:b/>
          <w:bCs/>
          <w:color w:val="000000"/>
          <w:sz w:val="30"/>
          <w:szCs w:val="30"/>
          <w:lang w:eastAsia="ru-RU"/>
        </w:rPr>
        <w:t>Общие положения</w:t>
      </w:r>
    </w:p>
    <w:p w:rsidR="00AB0D09" w:rsidRPr="00AB0D09" w:rsidRDefault="00AB0D09" w:rsidP="00AB0D09">
      <w:pPr>
        <w:widowControl/>
        <w:autoSpaceDE/>
        <w:autoSpaceDN/>
        <w:adjustRightInd/>
        <w:ind w:firstLine="1080"/>
        <w:jc w:val="both"/>
        <w:rPr>
          <w:rFonts w:ascii="Arial" w:hAnsi="Arial" w:cs="Arial"/>
          <w:color w:val="000000"/>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1080"/>
        <w:jc w:val="both"/>
        <w:rPr>
          <w:rFonts w:ascii="Arial" w:hAnsi="Arial" w:cs="Arial"/>
          <w:color w:val="000000"/>
          <w:sz w:val="24"/>
          <w:szCs w:val="24"/>
          <w:lang w:eastAsia="ru-RU"/>
        </w:rPr>
      </w:pPr>
      <w:r w:rsidRPr="00AB0D09">
        <w:rPr>
          <w:rFonts w:ascii="Arial" w:hAnsi="Arial" w:cs="Arial"/>
          <w:color w:val="000000"/>
          <w:sz w:val="24"/>
          <w:szCs w:val="24"/>
          <w:lang w:eastAsia="ru-RU"/>
        </w:rPr>
        <w:t>1.1. Настоящий Порядок регламентирует процедуру разработки, обсуждения и согласования заинтересованными лицами дизайн-проекта благоустройства дворовой территории многоквартирного дома, расположенного на территории муниципального образования Северного сельсовета Северного района Новосибирской области, а также дизайн-проекта благоустройства территории общего пользования, их утверждение в рамках реализации программы «Формирование современной городской среды на территории Северного сельсовета Северного района Новосибирской области на 2018-202</w:t>
      </w:r>
      <w:r w:rsidR="001E2A48">
        <w:rPr>
          <w:rFonts w:ascii="Arial" w:hAnsi="Arial" w:cs="Arial"/>
          <w:color w:val="000000"/>
          <w:sz w:val="24"/>
          <w:szCs w:val="24"/>
          <w:lang w:eastAsia="ru-RU"/>
        </w:rPr>
        <w:t>4</w:t>
      </w:r>
      <w:bookmarkStart w:id="0" w:name="_GoBack"/>
      <w:bookmarkEnd w:id="0"/>
      <w:r w:rsidRPr="00AB0D09">
        <w:rPr>
          <w:rFonts w:ascii="Arial" w:hAnsi="Arial" w:cs="Arial"/>
          <w:color w:val="000000"/>
          <w:sz w:val="24"/>
          <w:szCs w:val="24"/>
          <w:lang w:eastAsia="ru-RU"/>
        </w:rPr>
        <w:t xml:space="preserve"> годы», (далее – Порядок).</w:t>
      </w:r>
    </w:p>
    <w:p w:rsidR="00AB0D09" w:rsidRPr="00AB0D09" w:rsidRDefault="00AB0D09" w:rsidP="00AB0D09">
      <w:pPr>
        <w:widowControl/>
        <w:autoSpaceDE/>
        <w:autoSpaceDN/>
        <w:adjustRightInd/>
        <w:ind w:firstLine="1080"/>
        <w:jc w:val="both"/>
        <w:rPr>
          <w:rFonts w:ascii="Arial" w:hAnsi="Arial" w:cs="Arial"/>
          <w:color w:val="000000"/>
          <w:sz w:val="24"/>
          <w:szCs w:val="24"/>
          <w:lang w:eastAsia="ru-RU"/>
        </w:rPr>
      </w:pPr>
      <w:r w:rsidRPr="00AB0D09">
        <w:rPr>
          <w:rFonts w:ascii="Arial" w:hAnsi="Arial" w:cs="Arial"/>
          <w:color w:val="000000"/>
          <w:sz w:val="24"/>
          <w:szCs w:val="24"/>
          <w:lang w:eastAsia="ru-RU"/>
        </w:rPr>
        <w:t>1.2. Под дизайн-проектом понимается графический и текстовый материал, включающий в себя визуализированное изображение дворовой территории или территории общего пользования, с планировочной схемой, фотофиксацией существующего положения, с описанием работ и мероприятий, предлагаемых к выполнению (далее – дизайн-проект).</w:t>
      </w:r>
    </w:p>
    <w:p w:rsidR="00AB0D09" w:rsidRPr="00AB0D09" w:rsidRDefault="00AB0D09" w:rsidP="00AB0D09">
      <w:pPr>
        <w:widowControl/>
        <w:autoSpaceDE/>
        <w:autoSpaceDN/>
        <w:adjustRightInd/>
        <w:ind w:firstLine="1080"/>
        <w:jc w:val="both"/>
        <w:rPr>
          <w:rFonts w:ascii="Arial" w:hAnsi="Arial" w:cs="Arial"/>
          <w:color w:val="000000"/>
          <w:sz w:val="24"/>
          <w:szCs w:val="24"/>
          <w:lang w:eastAsia="ru-RU"/>
        </w:rPr>
      </w:pPr>
      <w:r w:rsidRPr="00AB0D09">
        <w:rPr>
          <w:rFonts w:ascii="Arial" w:hAnsi="Arial" w:cs="Arial"/>
          <w:color w:val="000000"/>
          <w:sz w:val="24"/>
          <w:szCs w:val="24"/>
          <w:lang w:eastAsia="ru-RU"/>
        </w:rPr>
        <w:t>Содержание дизайн-проекта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 предлагаемых к выполнению.</w:t>
      </w:r>
    </w:p>
    <w:p w:rsidR="00AB0D09" w:rsidRPr="00AB0D09" w:rsidRDefault="00AB0D09" w:rsidP="00AB0D09">
      <w:pPr>
        <w:widowControl/>
        <w:autoSpaceDE/>
        <w:autoSpaceDN/>
        <w:adjustRightInd/>
        <w:ind w:firstLine="1080"/>
        <w:jc w:val="both"/>
        <w:rPr>
          <w:rFonts w:ascii="Arial" w:hAnsi="Arial" w:cs="Arial"/>
          <w:color w:val="000000"/>
          <w:sz w:val="24"/>
          <w:szCs w:val="24"/>
          <w:lang w:eastAsia="ru-RU"/>
        </w:rPr>
      </w:pPr>
      <w:r w:rsidRPr="00AB0D09">
        <w:rPr>
          <w:rFonts w:ascii="Arial" w:hAnsi="Arial" w:cs="Arial"/>
          <w:color w:val="000000"/>
          <w:sz w:val="24"/>
          <w:szCs w:val="24"/>
          <w:lang w:eastAsia="ru-RU"/>
        </w:rPr>
        <w:t>1.3. К заинтересованным лицам относятся: собственники помещений в многоквартирных домах, собственники иных зданий и сооружений, расположенных в границах дворовой территории и (или) территории общего пользования, подлежащей благоустройству (далее – заинтересованные лица).</w:t>
      </w:r>
    </w:p>
    <w:p w:rsidR="00AB0D09" w:rsidRPr="00AB0D09" w:rsidRDefault="00AB0D09" w:rsidP="00AB0D09">
      <w:pPr>
        <w:widowControl/>
        <w:autoSpaceDE/>
        <w:autoSpaceDN/>
        <w:adjustRightInd/>
        <w:ind w:firstLine="1080"/>
        <w:jc w:val="both"/>
        <w:rPr>
          <w:rFonts w:ascii="Arial" w:hAnsi="Arial" w:cs="Arial"/>
          <w:color w:val="000000"/>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1080"/>
        <w:jc w:val="center"/>
        <w:rPr>
          <w:rFonts w:ascii="Arial" w:hAnsi="Arial" w:cs="Arial"/>
          <w:color w:val="000000"/>
          <w:sz w:val="24"/>
          <w:szCs w:val="24"/>
          <w:lang w:eastAsia="ru-RU"/>
        </w:rPr>
      </w:pPr>
      <w:r w:rsidRPr="00AB0D09">
        <w:rPr>
          <w:rFonts w:ascii="Arial" w:hAnsi="Arial" w:cs="Arial"/>
          <w:b/>
          <w:bCs/>
          <w:color w:val="000000"/>
          <w:sz w:val="30"/>
          <w:szCs w:val="30"/>
          <w:lang w:eastAsia="ru-RU"/>
        </w:rPr>
        <w:t>Разработка дизайн-проекта</w:t>
      </w:r>
    </w:p>
    <w:p w:rsidR="00AB0D09" w:rsidRPr="00AB0D09" w:rsidRDefault="00AB0D09" w:rsidP="00AB0D09">
      <w:pPr>
        <w:widowControl/>
        <w:autoSpaceDE/>
        <w:autoSpaceDN/>
        <w:adjustRightInd/>
        <w:ind w:firstLine="1080"/>
        <w:jc w:val="both"/>
        <w:rPr>
          <w:rFonts w:ascii="Arial" w:hAnsi="Arial" w:cs="Arial"/>
          <w:color w:val="000000"/>
          <w:sz w:val="24"/>
          <w:szCs w:val="24"/>
          <w:lang w:eastAsia="ru-RU"/>
        </w:rPr>
      </w:pPr>
      <w:r w:rsidRPr="00AB0D09">
        <w:rPr>
          <w:rFonts w:ascii="Arial" w:hAnsi="Arial" w:cs="Arial"/>
          <w:color w:val="000000"/>
          <w:sz w:val="24"/>
          <w:szCs w:val="24"/>
          <w:lang w:eastAsia="ru-RU"/>
        </w:rPr>
        <w:t>2.1. Разработка дизайн-проекта в отношении дворовых территорий многоквартирных домов, расположенных на территории Северного сельсовета Северного района Новосибирской области и территорий общего пользования поселения, осуществляется в соответствии с Правилами благоустройства территории муниципального образования Северного сельсовета Северного района Новосибирской области, требованиями Градостроительного кодекса Российской Федерации, а также действующими строительными, санитарными и иными нормами и правилами.</w:t>
      </w:r>
    </w:p>
    <w:p w:rsidR="00AB0D09" w:rsidRPr="00AB0D09" w:rsidRDefault="00AB0D09" w:rsidP="00AB0D09">
      <w:pPr>
        <w:widowControl/>
        <w:autoSpaceDE/>
        <w:autoSpaceDN/>
        <w:adjustRightInd/>
        <w:ind w:firstLine="1080"/>
        <w:jc w:val="both"/>
        <w:rPr>
          <w:rFonts w:ascii="Arial" w:hAnsi="Arial" w:cs="Arial"/>
          <w:color w:val="000000"/>
          <w:sz w:val="24"/>
          <w:szCs w:val="24"/>
          <w:lang w:eastAsia="ru-RU"/>
        </w:rPr>
      </w:pPr>
      <w:r w:rsidRPr="00AB0D09">
        <w:rPr>
          <w:rFonts w:ascii="Arial" w:hAnsi="Arial" w:cs="Arial"/>
          <w:color w:val="000000"/>
          <w:sz w:val="24"/>
          <w:szCs w:val="24"/>
          <w:lang w:eastAsia="ru-RU"/>
        </w:rPr>
        <w:t>2.2. Разработка дизайн-проекта в отношении дворовых территорий многоквартирных домов, расположенных на территории Северного сельсовета Северного района Новосибирской области осуществляется администрацией Северного сельсовета Северного района Новосибирской области (далее – администрация).</w:t>
      </w:r>
    </w:p>
    <w:p w:rsidR="00AB0D09" w:rsidRPr="00AB0D09" w:rsidRDefault="00AB0D09" w:rsidP="00AB0D09">
      <w:pPr>
        <w:widowControl/>
        <w:autoSpaceDE/>
        <w:autoSpaceDN/>
        <w:adjustRightInd/>
        <w:ind w:firstLine="1080"/>
        <w:jc w:val="both"/>
        <w:rPr>
          <w:rFonts w:ascii="Arial" w:hAnsi="Arial" w:cs="Arial"/>
          <w:color w:val="000000"/>
          <w:sz w:val="24"/>
          <w:szCs w:val="24"/>
          <w:lang w:eastAsia="ru-RU"/>
        </w:rPr>
      </w:pPr>
      <w:r w:rsidRPr="00AB0D09">
        <w:rPr>
          <w:rFonts w:ascii="Arial" w:hAnsi="Arial" w:cs="Arial"/>
          <w:color w:val="000000"/>
          <w:sz w:val="24"/>
          <w:szCs w:val="24"/>
          <w:lang w:eastAsia="ru-RU"/>
        </w:rPr>
        <w:t>2.3. Разработка дизайн-проекта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установленных администрацией Северного сельсовета Северного района Новосибирской области 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rsidR="00AB0D09" w:rsidRPr="00AB0D09" w:rsidRDefault="00AB0D09" w:rsidP="00AB0D09">
      <w:pPr>
        <w:widowControl/>
        <w:autoSpaceDE/>
        <w:autoSpaceDN/>
        <w:adjustRightInd/>
        <w:ind w:firstLine="1080"/>
        <w:jc w:val="both"/>
        <w:rPr>
          <w:rFonts w:ascii="Arial" w:hAnsi="Arial" w:cs="Arial"/>
          <w:color w:val="000000"/>
          <w:sz w:val="24"/>
          <w:szCs w:val="24"/>
          <w:lang w:eastAsia="ru-RU"/>
        </w:rPr>
      </w:pPr>
      <w:r w:rsidRPr="00AB0D09">
        <w:rPr>
          <w:rFonts w:ascii="Arial" w:hAnsi="Arial" w:cs="Arial"/>
          <w:color w:val="000000"/>
          <w:sz w:val="24"/>
          <w:szCs w:val="24"/>
          <w:lang w:eastAsia="ru-RU"/>
        </w:rPr>
        <w:lastRenderedPageBreak/>
        <w:t> </w:t>
      </w:r>
    </w:p>
    <w:p w:rsidR="00AB0D09" w:rsidRPr="00AB0D09" w:rsidRDefault="00AB0D09" w:rsidP="00AB0D09">
      <w:pPr>
        <w:widowControl/>
        <w:autoSpaceDE/>
        <w:autoSpaceDN/>
        <w:adjustRightInd/>
        <w:ind w:firstLine="1080"/>
        <w:jc w:val="center"/>
        <w:rPr>
          <w:rFonts w:ascii="Arial" w:hAnsi="Arial" w:cs="Arial"/>
          <w:color w:val="000000"/>
          <w:sz w:val="24"/>
          <w:szCs w:val="24"/>
          <w:lang w:eastAsia="ru-RU"/>
        </w:rPr>
      </w:pPr>
      <w:r w:rsidRPr="00AB0D09">
        <w:rPr>
          <w:rFonts w:ascii="Arial" w:hAnsi="Arial" w:cs="Arial"/>
          <w:b/>
          <w:bCs/>
          <w:color w:val="000000"/>
          <w:sz w:val="30"/>
          <w:szCs w:val="30"/>
          <w:lang w:eastAsia="ru-RU"/>
        </w:rPr>
        <w:t>Обсуждение, согласование и утверждение дизайн-проекта</w:t>
      </w:r>
    </w:p>
    <w:p w:rsidR="00AB0D09" w:rsidRPr="00AB0D09" w:rsidRDefault="00AB0D09" w:rsidP="00AB0D09">
      <w:pPr>
        <w:widowControl/>
        <w:autoSpaceDE/>
        <w:autoSpaceDN/>
        <w:adjustRightInd/>
        <w:ind w:firstLine="1080"/>
        <w:jc w:val="both"/>
        <w:rPr>
          <w:rFonts w:ascii="Arial" w:hAnsi="Arial" w:cs="Arial"/>
          <w:color w:val="000000"/>
          <w:sz w:val="24"/>
          <w:szCs w:val="24"/>
          <w:lang w:eastAsia="ru-RU"/>
        </w:rPr>
      </w:pPr>
      <w:r w:rsidRPr="00AB0D09">
        <w:rPr>
          <w:rFonts w:ascii="Arial" w:hAnsi="Arial" w:cs="Arial"/>
          <w:color w:val="000000"/>
          <w:sz w:val="24"/>
          <w:szCs w:val="24"/>
          <w:lang w:eastAsia="ru-RU"/>
        </w:rPr>
        <w:t> </w:t>
      </w:r>
    </w:p>
    <w:p w:rsidR="00AB0D09" w:rsidRPr="00AB0D09" w:rsidRDefault="00AB0D09" w:rsidP="00AB0D09">
      <w:pPr>
        <w:widowControl/>
        <w:autoSpaceDE/>
        <w:autoSpaceDN/>
        <w:adjustRightInd/>
        <w:ind w:firstLine="1080"/>
        <w:jc w:val="both"/>
        <w:rPr>
          <w:rFonts w:ascii="Arial" w:hAnsi="Arial" w:cs="Arial"/>
          <w:color w:val="000000"/>
          <w:sz w:val="24"/>
          <w:szCs w:val="24"/>
          <w:lang w:eastAsia="ru-RU"/>
        </w:rPr>
      </w:pPr>
      <w:r w:rsidRPr="00AB0D09">
        <w:rPr>
          <w:rFonts w:ascii="Arial" w:hAnsi="Arial" w:cs="Arial"/>
          <w:color w:val="000000"/>
          <w:sz w:val="24"/>
          <w:szCs w:val="24"/>
          <w:lang w:eastAsia="ru-RU"/>
        </w:rPr>
        <w:t>3.1. В целях обсуждения, согласования и утверждения дизайн-проекта благоустройства дворовой территории многоквартирного дома, администрация уведомляет уполномоченное лицо, которое 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проекта программы (далее – уполномоченное лицо), о готовности дизайн-проекта в течение 1 рабочего дня со дня изготовления дизайн-проекта.</w:t>
      </w:r>
    </w:p>
    <w:p w:rsidR="00AB0D09" w:rsidRPr="00AB0D09" w:rsidRDefault="00AB0D09" w:rsidP="00AB0D09">
      <w:pPr>
        <w:widowControl/>
        <w:autoSpaceDE/>
        <w:autoSpaceDN/>
        <w:adjustRightInd/>
        <w:ind w:firstLine="1080"/>
        <w:jc w:val="both"/>
        <w:rPr>
          <w:rFonts w:ascii="Arial" w:hAnsi="Arial" w:cs="Arial"/>
          <w:color w:val="000000"/>
          <w:sz w:val="24"/>
          <w:szCs w:val="24"/>
          <w:lang w:eastAsia="ru-RU"/>
        </w:rPr>
      </w:pPr>
      <w:r w:rsidRPr="00AB0D09">
        <w:rPr>
          <w:rFonts w:ascii="Arial" w:hAnsi="Arial" w:cs="Arial"/>
          <w:color w:val="000000"/>
          <w:sz w:val="24"/>
          <w:szCs w:val="24"/>
          <w:lang w:eastAsia="ru-RU"/>
        </w:rPr>
        <w:t>3.2. Уполномоченное лицо обеспечивает обсуждение, согласование дизайн-проекта благоустройства дворовой территории многоквартирного дома с собственниками инженерных сетей, для дальнейшего его утверждения в срок, не превышающий 3 рабочих дней.</w:t>
      </w:r>
    </w:p>
    <w:p w:rsidR="00AB0D09" w:rsidRPr="00AB0D09" w:rsidRDefault="00AB0D09" w:rsidP="00AB0D09">
      <w:pPr>
        <w:widowControl/>
        <w:autoSpaceDE/>
        <w:autoSpaceDN/>
        <w:adjustRightInd/>
        <w:ind w:firstLine="1080"/>
        <w:jc w:val="both"/>
        <w:rPr>
          <w:rFonts w:ascii="Arial" w:hAnsi="Arial" w:cs="Arial"/>
          <w:color w:val="000000"/>
          <w:sz w:val="24"/>
          <w:szCs w:val="24"/>
          <w:lang w:eastAsia="ru-RU"/>
        </w:rPr>
      </w:pPr>
      <w:r w:rsidRPr="00AB0D09">
        <w:rPr>
          <w:rFonts w:ascii="Arial" w:hAnsi="Arial" w:cs="Arial"/>
          <w:color w:val="000000"/>
          <w:sz w:val="24"/>
          <w:szCs w:val="24"/>
          <w:lang w:eastAsia="ru-RU"/>
        </w:rPr>
        <w:t>3.3. Утверждение дизайн-проекта благоустройства дворовой территории многоквартирного дома осуществляется администрацией в течение двух рабочих дней со дня согласования дизайн-проекта.</w:t>
      </w:r>
    </w:p>
    <w:p w:rsidR="00AB0D09" w:rsidRPr="00AB0D09" w:rsidRDefault="00AB0D09" w:rsidP="00AB0D09">
      <w:pPr>
        <w:widowControl/>
        <w:autoSpaceDE/>
        <w:autoSpaceDN/>
        <w:adjustRightInd/>
        <w:ind w:firstLine="567"/>
        <w:jc w:val="both"/>
        <w:rPr>
          <w:rFonts w:ascii="Arial" w:hAnsi="Arial" w:cs="Arial"/>
          <w:color w:val="000000"/>
          <w:lang w:eastAsia="ru-RU"/>
        </w:rPr>
      </w:pPr>
      <w:r w:rsidRPr="00AB0D09">
        <w:rPr>
          <w:rFonts w:ascii="Arial" w:hAnsi="Arial" w:cs="Arial"/>
          <w:color w:val="000000"/>
          <w:lang w:eastAsia="ru-RU"/>
        </w:rPr>
        <w:t> </w:t>
      </w:r>
    </w:p>
    <w:p w:rsidR="00AB0D09" w:rsidRPr="00AB0D09" w:rsidRDefault="00AB0D09" w:rsidP="00AB0D09">
      <w:pPr>
        <w:widowControl/>
        <w:autoSpaceDE/>
        <w:autoSpaceDN/>
        <w:adjustRightInd/>
        <w:ind w:right="360" w:firstLine="567"/>
        <w:jc w:val="both"/>
        <w:rPr>
          <w:rFonts w:ascii="Arial" w:hAnsi="Arial" w:cs="Arial"/>
          <w:color w:val="000000"/>
          <w:lang w:eastAsia="ru-RU"/>
        </w:rPr>
      </w:pPr>
      <w:r w:rsidRPr="00AB0D09">
        <w:rPr>
          <w:rFonts w:ascii="Arial" w:hAnsi="Arial" w:cs="Arial"/>
          <w:color w:val="000000"/>
          <w:lang w:eastAsia="ru-RU"/>
        </w:rPr>
        <w:t> </w:t>
      </w:r>
    </w:p>
    <w:p w:rsidR="00786F66" w:rsidRDefault="00786F66"/>
    <w:sectPr w:rsidR="00786F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07F"/>
    <w:rsid w:val="001E2A48"/>
    <w:rsid w:val="005C507F"/>
    <w:rsid w:val="006F4F21"/>
    <w:rsid w:val="00781A8C"/>
    <w:rsid w:val="00786F66"/>
    <w:rsid w:val="008447D4"/>
    <w:rsid w:val="00867640"/>
    <w:rsid w:val="00AB0D09"/>
    <w:rsid w:val="00CD3B9E"/>
    <w:rsid w:val="00E20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F21"/>
    <w:pPr>
      <w:widowControl w:val="0"/>
      <w:autoSpaceDE w:val="0"/>
      <w:autoSpaceDN w:val="0"/>
      <w:adjustRightInd w:val="0"/>
      <w:spacing w:after="0" w:line="240" w:lineRule="auto"/>
    </w:pPr>
    <w:rPr>
      <w:sz w:val="20"/>
      <w:szCs w:val="20"/>
    </w:rPr>
  </w:style>
  <w:style w:type="paragraph" w:styleId="1">
    <w:name w:val="heading 1"/>
    <w:basedOn w:val="a"/>
    <w:next w:val="a"/>
    <w:link w:val="10"/>
    <w:uiPriority w:val="9"/>
    <w:qFormat/>
    <w:rsid w:val="006F4F21"/>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4F21"/>
    <w:rPr>
      <w:rFonts w:asciiTheme="majorHAnsi" w:eastAsiaTheme="majorEastAsia" w:hAnsiTheme="majorHAnsi" w:cstheme="majorBidi"/>
      <w:b/>
      <w:bCs/>
      <w:kern w:val="32"/>
      <w:sz w:val="32"/>
      <w:szCs w:val="32"/>
    </w:rPr>
  </w:style>
  <w:style w:type="paragraph" w:styleId="a3">
    <w:name w:val="No Spacing"/>
    <w:uiPriority w:val="1"/>
    <w:qFormat/>
    <w:rsid w:val="006F4F21"/>
    <w:pPr>
      <w:widowControl w:val="0"/>
      <w:autoSpaceDE w:val="0"/>
      <w:autoSpaceDN w:val="0"/>
      <w:adjustRightInd w:val="0"/>
      <w:spacing w:after="0" w:line="24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F21"/>
    <w:pPr>
      <w:widowControl w:val="0"/>
      <w:autoSpaceDE w:val="0"/>
      <w:autoSpaceDN w:val="0"/>
      <w:adjustRightInd w:val="0"/>
      <w:spacing w:after="0" w:line="240" w:lineRule="auto"/>
    </w:pPr>
    <w:rPr>
      <w:sz w:val="20"/>
      <w:szCs w:val="20"/>
    </w:rPr>
  </w:style>
  <w:style w:type="paragraph" w:styleId="1">
    <w:name w:val="heading 1"/>
    <w:basedOn w:val="a"/>
    <w:next w:val="a"/>
    <w:link w:val="10"/>
    <w:uiPriority w:val="9"/>
    <w:qFormat/>
    <w:rsid w:val="006F4F21"/>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4F21"/>
    <w:rPr>
      <w:rFonts w:asciiTheme="majorHAnsi" w:eastAsiaTheme="majorEastAsia" w:hAnsiTheme="majorHAnsi" w:cstheme="majorBidi"/>
      <w:b/>
      <w:bCs/>
      <w:kern w:val="32"/>
      <w:sz w:val="32"/>
      <w:szCs w:val="32"/>
    </w:rPr>
  </w:style>
  <w:style w:type="paragraph" w:styleId="a3">
    <w:name w:val="No Spacing"/>
    <w:uiPriority w:val="1"/>
    <w:qFormat/>
    <w:rsid w:val="006F4F21"/>
    <w:pPr>
      <w:widowControl w:val="0"/>
      <w:autoSpaceDE w:val="0"/>
      <w:autoSpaceDN w:val="0"/>
      <w:adjustRightInd w:val="0"/>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61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ABDF9C27-B263-47FC-8437-9DF35931B0E2" TargetMode="External"/><Relationship Id="rId13" Type="http://schemas.openxmlformats.org/officeDocument/2006/relationships/hyperlink" Target="https://pravo-search.minjust.ru/bigs/showDocument.html?id=9B208D87-68F9-4C41-A14B-159632051E39" TargetMode="External"/><Relationship Id="rId18" Type="http://schemas.openxmlformats.org/officeDocument/2006/relationships/hyperlink" Target="https://pravo-search.minjust.ru/bigs/showDocument.html?id=DDE2E006-829C-4C09-8487-01E68958537B"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ravo-search.minjust.ru/bigs/showDocument.html?id=ABDF9C27-B263-47FC-8437-9DF35931B0E2" TargetMode="External"/><Relationship Id="rId7" Type="http://schemas.openxmlformats.org/officeDocument/2006/relationships/hyperlink" Target="https://pravo-search.minjust.ru/bigs/showDocument.html?id=1F569EEB-5FB7-47B9-B758-019DC55717B7" TargetMode="External"/><Relationship Id="rId12" Type="http://schemas.openxmlformats.org/officeDocument/2006/relationships/hyperlink" Target="https://pravo-search.minjust.ru/bigs/showDocument.html?id=7CE6B296-78C6-4419-ADA2-BBD05452CC12" TargetMode="External"/><Relationship Id="rId17" Type="http://schemas.openxmlformats.org/officeDocument/2006/relationships/hyperlink" Target="https://pravo-search.minjust.ru/bigs/showDocument.html?id=9B208D87-68F9-4C41-A14B-159632051E39" TargetMode="External"/><Relationship Id="rId25" Type="http://schemas.openxmlformats.org/officeDocument/2006/relationships/hyperlink" Target="https://pravo-search.minjust.ru/bigs/showDocument.html?id=49D40BA8-E0ED-4AB6-AA49-56A660610709" TargetMode="External"/><Relationship Id="rId2" Type="http://schemas.microsoft.com/office/2007/relationships/stylesWithEffects" Target="stylesWithEffects.xml"/><Relationship Id="rId16" Type="http://schemas.openxmlformats.org/officeDocument/2006/relationships/hyperlink" Target="https://pravo-search.minjust.ru/bigs/showDocument.html?id=9B208D87-68F9-4C41-A14B-159632051E39" TargetMode="External"/><Relationship Id="rId20" Type="http://schemas.openxmlformats.org/officeDocument/2006/relationships/hyperlink" Target="https://pravo-search.minjust.ru/bigs/showDocument.html?id=ABDF9C27-B263-47FC-8437-9DF35931B0E2" TargetMode="External"/><Relationship Id="rId1" Type="http://schemas.openxmlformats.org/officeDocument/2006/relationships/styles" Target="styles.xml"/><Relationship Id="rId6" Type="http://schemas.openxmlformats.org/officeDocument/2006/relationships/hyperlink" Target="https://pravo-search.minjust.ru/bigs/showDocument.html?id=9B208D87-68F9-4C41-A14B-159632051E39" TargetMode="External"/><Relationship Id="rId11"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ABDF9C27-B263-47FC-8437-9DF35931B0E2" TargetMode="External"/><Relationship Id="rId5" Type="http://schemas.openxmlformats.org/officeDocument/2006/relationships/hyperlink" Target="https://pravo-search.minjust.ru/bigs/showDocument.html?id=9B208D87-68F9-4C41-A14B-159632051E39" TargetMode="External"/><Relationship Id="rId15" Type="http://schemas.openxmlformats.org/officeDocument/2006/relationships/hyperlink" Target="https://pravo-search.minjust.ru/bigs/showDocument.html?id=9B208D87-68F9-4C41-A14B-159632051E39" TargetMode="External"/><Relationship Id="rId23" Type="http://schemas.openxmlformats.org/officeDocument/2006/relationships/hyperlink" Target="https://pravo-search.minjust.ru/bigs/showDocument.html?id=1F569EEB-5FB7-47B9-B758-019DC55717B7" TargetMode="External"/><Relationship Id="rId10" Type="http://schemas.openxmlformats.org/officeDocument/2006/relationships/hyperlink" Target="https://pravo-search.minjust.ru/bigs/showDocument.html?id=DDE2E006-829C-4C09-8487-01E68958537B" TargetMode="External"/><Relationship Id="rId19" Type="http://schemas.openxmlformats.org/officeDocument/2006/relationships/hyperlink" Target="https://pravo-search.minjust.ru/bigs/showDocument.html?id=9B208D87-68F9-4C41-A14B-159632051E39"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49D40BA8-E0ED-4AB6-AA49-56A660610709" TargetMode="External"/><Relationship Id="rId14" Type="http://schemas.openxmlformats.org/officeDocument/2006/relationships/hyperlink" Target="https://pravo-search.minjust.ru/bigs/showDocument.html?id=9B208D87-68F9-4C41-A14B-159632051E39" TargetMode="External"/><Relationship Id="rId22" Type="http://schemas.openxmlformats.org/officeDocument/2006/relationships/hyperlink" Target="https://pravo-search.minjust.ru/bigs/showDocument.html?id=9B208D87-68F9-4C41-A14B-159632051E39"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18</Pages>
  <Words>5797</Words>
  <Characters>33046</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7</cp:revision>
  <dcterms:created xsi:type="dcterms:W3CDTF">2022-07-20T09:49:00Z</dcterms:created>
  <dcterms:modified xsi:type="dcterms:W3CDTF">2023-12-22T03:13:00Z</dcterms:modified>
</cp:coreProperties>
</file>