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34199" w14:textId="77777777" w:rsidR="00F75490" w:rsidRDefault="00F75490" w:rsidP="00F75490">
      <w:pPr>
        <w:spacing w:line="264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связи с вступлением с 01.09.2025 в силу Федерального закона </w:t>
      </w:r>
      <w:r>
        <w:rPr>
          <w:rFonts w:eastAsia="Calibri" w:cs="Times New Roman"/>
          <w:szCs w:val="28"/>
          <w:lang w:eastAsia="ru-RU"/>
        </w:rPr>
        <w:br/>
        <w:t xml:space="preserve">от 03.02.2025 № 4-ФЗ «О безопасности людей на водных объектах» </w:t>
      </w:r>
      <w:r>
        <w:rPr>
          <w:rFonts w:eastAsia="Calibri" w:cs="Times New Roman"/>
          <w:szCs w:val="28"/>
          <w:lang w:eastAsia="ru-RU"/>
        </w:rPr>
        <w:br/>
        <w:t xml:space="preserve">исполняющий обязанности Новосибирского транспортного прокурора </w:t>
      </w:r>
      <w:r>
        <w:rPr>
          <w:rFonts w:eastAsia="Calibri" w:cs="Times New Roman"/>
          <w:szCs w:val="28"/>
          <w:lang w:eastAsia="ru-RU"/>
        </w:rPr>
        <w:br/>
        <w:t>Романов Илья Павлович провел встречу с представителями контролирующих органов.</w:t>
      </w:r>
    </w:p>
    <w:p w14:paraId="2DF83C09" w14:textId="77777777" w:rsidR="00F75490" w:rsidRDefault="00F75490" w:rsidP="00F75490">
      <w:pPr>
        <w:spacing w:line="264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мероприятии приняли участие сотрудники линейного отдела МВД России </w:t>
      </w:r>
      <w:r w:rsidRPr="00757223">
        <w:rPr>
          <w:rFonts w:eastAsia="Calibri" w:cs="Times New Roman"/>
          <w:szCs w:val="28"/>
          <w:lang w:eastAsia="ru-RU"/>
        </w:rPr>
        <w:t>в речном порту Новосибирска</w:t>
      </w:r>
      <w:r>
        <w:rPr>
          <w:rFonts w:eastAsia="Calibri" w:cs="Times New Roman"/>
          <w:szCs w:val="28"/>
          <w:lang w:eastAsia="ru-RU"/>
        </w:rPr>
        <w:t xml:space="preserve">, Межрегионального территориального управления Ространснадзора по Сибирскому федеральному округу, Государственной инспекции по маломерным судам ГУ МЧС России </w:t>
      </w:r>
      <w:r>
        <w:rPr>
          <w:rFonts w:eastAsia="Calibri" w:cs="Times New Roman"/>
          <w:szCs w:val="28"/>
          <w:lang w:eastAsia="ru-RU"/>
        </w:rPr>
        <w:br/>
        <w:t>по Новосибирской области, ФБУ «</w:t>
      </w:r>
      <w:r w:rsidRPr="0028529F">
        <w:rPr>
          <w:rFonts w:cs="Times New Roman"/>
          <w:szCs w:val="28"/>
        </w:rPr>
        <w:t>Администрация Обь-Иртышского бассейна внутренних водных путей</w:t>
      </w:r>
      <w:r>
        <w:rPr>
          <w:rFonts w:cs="Times New Roman"/>
          <w:szCs w:val="28"/>
        </w:rPr>
        <w:t>».</w:t>
      </w:r>
    </w:p>
    <w:p w14:paraId="2723FA9D" w14:textId="77777777" w:rsidR="00F75490" w:rsidRDefault="00F75490" w:rsidP="00F75490">
      <w:pPr>
        <w:spacing w:line="264" w:lineRule="auto"/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В ходе встречи обсуждены вопросы взаимодействия органов контроля </w:t>
      </w:r>
      <w:r>
        <w:rPr>
          <w:rFonts w:eastAsia="Calibri" w:cs="Times New Roman"/>
          <w:szCs w:val="28"/>
          <w:lang w:eastAsia="ru-RU"/>
        </w:rPr>
        <w:br/>
        <w:t>и надзора в целях повышения эффективности деятельности в сфере внутреннего водного транспорта, полномочий Центра ГИМС ГУ МЧС России по Новосибирской области, а также порядка реализации названными органами контроля вступивших в силу требований законодательства, в том числе регламентирующих оказание услуг по государственной регистрации маломерных судов, их классификации и освидетельствовании, подготовки судоводителей и выдачи удостоверений на право управления маломерным судном.</w:t>
      </w:r>
    </w:p>
    <w:p w14:paraId="2A522E9B" w14:textId="77777777" w:rsidR="00F75490" w:rsidRDefault="00F75490" w:rsidP="00F75490">
      <w:pPr>
        <w:spacing w:line="264" w:lineRule="auto"/>
        <w:ind w:firstLine="709"/>
        <w:jc w:val="both"/>
        <w:rPr>
          <w:rFonts w:eastAsia="Calibri" w:cs="Times New Roman"/>
          <w:szCs w:val="28"/>
          <w:lang w:eastAsia="ru-RU"/>
        </w:rPr>
      </w:pPr>
      <w:proofErr w:type="spellStart"/>
      <w:r>
        <w:rPr>
          <w:rFonts w:eastAsia="Calibri" w:cs="Times New Roman"/>
          <w:szCs w:val="28"/>
          <w:lang w:eastAsia="ru-RU"/>
        </w:rPr>
        <w:t>И.о</w:t>
      </w:r>
      <w:proofErr w:type="spellEnd"/>
      <w:r>
        <w:rPr>
          <w:rFonts w:eastAsia="Calibri" w:cs="Times New Roman"/>
          <w:szCs w:val="28"/>
          <w:lang w:eastAsia="ru-RU"/>
        </w:rPr>
        <w:t xml:space="preserve">. Новосибирского транспортного прокурора обращено внимание </w:t>
      </w:r>
      <w:r>
        <w:rPr>
          <w:rFonts w:eastAsia="Calibri" w:cs="Times New Roman"/>
          <w:szCs w:val="28"/>
          <w:lang w:eastAsia="ru-RU"/>
        </w:rPr>
        <w:br/>
        <w:t>на неукоснительное соблюдение и исполнение новых требований, недопущение нарушений прав, свобод и интересов граждан и организаций.</w:t>
      </w:r>
    </w:p>
    <w:p w14:paraId="2DAD9E2C" w14:textId="2DD2B46B" w:rsidR="00E17A97" w:rsidRDefault="00F75490" w:rsidP="00F75490">
      <w:r>
        <w:rPr>
          <w:rFonts w:eastAsia="Calibri" w:cs="Times New Roman"/>
          <w:szCs w:val="28"/>
          <w:lang w:eastAsia="ru-RU"/>
        </w:rPr>
        <w:t xml:space="preserve">По результатам состоявшегося мероприятия принято решение </w:t>
      </w:r>
      <w:r>
        <w:rPr>
          <w:rFonts w:eastAsia="Calibri" w:cs="Times New Roman"/>
          <w:szCs w:val="28"/>
          <w:lang w:eastAsia="ru-RU"/>
        </w:rPr>
        <w:br/>
        <w:t xml:space="preserve">по совместной реализации мер, направленных на укрепление законности </w:t>
      </w:r>
      <w:r>
        <w:rPr>
          <w:rFonts w:eastAsia="Calibri" w:cs="Times New Roman"/>
          <w:szCs w:val="28"/>
          <w:lang w:eastAsia="ru-RU"/>
        </w:rPr>
        <w:br/>
        <w:t>и правопорядка.</w:t>
      </w:r>
      <w:bookmarkStart w:id="0" w:name="_GoBack"/>
      <w:bookmarkEnd w:id="0"/>
    </w:p>
    <w:sectPr w:rsidR="00E17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33"/>
    <w:rsid w:val="00076DBD"/>
    <w:rsid w:val="00983D33"/>
    <w:rsid w:val="00BC1E72"/>
    <w:rsid w:val="00F7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0EFC3-41C2-4930-A202-A5436962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549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1280</Characters>
  <Application>Microsoft Office Word</Application>
  <DocSecurity>0</DocSecurity>
  <Lines>10</Lines>
  <Paragraphs>3</Paragraphs>
  <ScaleCrop>false</ScaleCrop>
  <Company>Прокуратура РФ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Наталья Алексеевна</dc:creator>
  <cp:keywords/>
  <dc:description/>
  <cp:lastModifiedBy>Коробова Наталья Алексеевна</cp:lastModifiedBy>
  <cp:revision>3</cp:revision>
  <dcterms:created xsi:type="dcterms:W3CDTF">2025-09-11T10:13:00Z</dcterms:created>
  <dcterms:modified xsi:type="dcterms:W3CDTF">2025-09-11T10:13:00Z</dcterms:modified>
</cp:coreProperties>
</file>