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DA" w:rsidRDefault="00411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органов местного самоуправления, с указанием фактических затрат на их денежное содержание за </w:t>
      </w:r>
      <w:r w:rsidR="00566E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566E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476DA" w:rsidRPr="00A476DA" w:rsidRDefault="00A476DA" w:rsidP="00A476DA">
      <w:pPr>
        <w:rPr>
          <w:rFonts w:ascii="Times New Roman" w:hAnsi="Times New Roman" w:cs="Times New Roman"/>
          <w:sz w:val="28"/>
          <w:szCs w:val="28"/>
        </w:rPr>
      </w:pPr>
    </w:p>
    <w:p w:rsidR="00A476DA" w:rsidRDefault="00A476DA" w:rsidP="00A476DA">
      <w:pPr>
        <w:rPr>
          <w:rFonts w:ascii="Times New Roman" w:hAnsi="Times New Roman" w:cs="Times New Roman"/>
          <w:sz w:val="28"/>
          <w:szCs w:val="28"/>
        </w:rPr>
      </w:pPr>
    </w:p>
    <w:p w:rsidR="00A476DA" w:rsidRPr="00A476DA" w:rsidRDefault="00A476DA" w:rsidP="00A476DA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7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10"/>
      </w:tblGrid>
      <w:tr w:rsidR="00A476DA" w:rsidRPr="00E3264E" w:rsidTr="00A476DA">
        <w:trPr>
          <w:trHeight w:val="910"/>
        </w:trPr>
        <w:tc>
          <w:tcPr>
            <w:tcW w:w="3510" w:type="dxa"/>
          </w:tcPr>
          <w:p w:rsidR="00A476DA" w:rsidRDefault="00A476DA" w:rsidP="009C2181">
            <w:pPr>
              <w:jc w:val="center"/>
            </w:pPr>
            <w:r>
              <w:t>Численность муниципальных служащих</w:t>
            </w:r>
          </w:p>
        </w:tc>
        <w:tc>
          <w:tcPr>
            <w:tcW w:w="3510" w:type="dxa"/>
          </w:tcPr>
          <w:p w:rsidR="00A476DA" w:rsidRDefault="00A476DA" w:rsidP="009C2181">
            <w:pPr>
              <w:jc w:val="center"/>
            </w:pPr>
            <w:r>
              <w:t>Денежное содержание</w:t>
            </w:r>
          </w:p>
        </w:tc>
      </w:tr>
      <w:tr w:rsidR="00A476DA" w:rsidRPr="00E3264E" w:rsidTr="00A476DA">
        <w:trPr>
          <w:trHeight w:val="894"/>
        </w:trPr>
        <w:tc>
          <w:tcPr>
            <w:tcW w:w="3510" w:type="dxa"/>
          </w:tcPr>
          <w:p w:rsidR="00A476DA" w:rsidRPr="00E3264E" w:rsidRDefault="00B241BC" w:rsidP="009C2181">
            <w:pPr>
              <w:jc w:val="center"/>
            </w:pPr>
            <w:r>
              <w:t>8</w:t>
            </w:r>
            <w:bookmarkStart w:id="0" w:name="_GoBack"/>
            <w:bookmarkEnd w:id="0"/>
            <w:r w:rsidR="00A476DA">
              <w:t xml:space="preserve"> человек</w:t>
            </w:r>
          </w:p>
        </w:tc>
        <w:tc>
          <w:tcPr>
            <w:tcW w:w="3510" w:type="dxa"/>
          </w:tcPr>
          <w:p w:rsidR="00A476DA" w:rsidRDefault="00566EA0" w:rsidP="009C2181">
            <w:pPr>
              <w:jc w:val="center"/>
            </w:pPr>
            <w:r>
              <w:t>759,5</w:t>
            </w:r>
            <w:r w:rsidR="00A476DA">
              <w:t xml:space="preserve"> тыс.руб.</w:t>
            </w:r>
          </w:p>
        </w:tc>
      </w:tr>
    </w:tbl>
    <w:p w:rsidR="00B43669" w:rsidRPr="00A476DA" w:rsidRDefault="00B43669" w:rsidP="00A476DA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sectPr w:rsidR="00B43669" w:rsidRPr="00A476DA" w:rsidSect="004A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1221"/>
    <w:rsid w:val="000E0398"/>
    <w:rsid w:val="00411221"/>
    <w:rsid w:val="004A0890"/>
    <w:rsid w:val="00566EA0"/>
    <w:rsid w:val="008711C4"/>
    <w:rsid w:val="00A476DA"/>
    <w:rsid w:val="00B241BC"/>
    <w:rsid w:val="00B43669"/>
    <w:rsid w:val="00C1315F"/>
    <w:rsid w:val="00D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2021-04-20T02:59:00Z</dcterms:created>
  <dcterms:modified xsi:type="dcterms:W3CDTF">2025-08-27T07:54:00Z</dcterms:modified>
</cp:coreProperties>
</file>