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88" w:rsidRPr="00407088" w:rsidRDefault="00407088" w:rsidP="00407088">
      <w:pPr>
        <w:jc w:val="center"/>
      </w:pPr>
      <w:r w:rsidRPr="00407088">
        <w:rPr>
          <w:b/>
          <w:bCs/>
        </w:rPr>
        <w:t>Перечень</w:t>
      </w:r>
      <w:r w:rsidRPr="00407088">
        <w:rPr>
          <w:b/>
          <w:bCs/>
        </w:rPr>
        <w:br/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территории в границах </w:t>
      </w:r>
      <w:r>
        <w:rPr>
          <w:b/>
          <w:bCs/>
        </w:rPr>
        <w:t>Северного сельсовета</w:t>
      </w:r>
    </w:p>
    <w:p w:rsidR="00407088" w:rsidRPr="00407088" w:rsidRDefault="00407088" w:rsidP="00407088">
      <w:r w:rsidRPr="00407088">
        <w:rPr>
          <w:b/>
          <w:bCs/>
        </w:rPr>
        <w:t>Раздел I. ФЕДЕРАЛЬНЫЕ ЗАКОНЫ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692"/>
        <w:gridCol w:w="3440"/>
        <w:gridCol w:w="3077"/>
      </w:tblGrid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Часть 1 статьи 19.5,</w:t>
            </w:r>
          </w:p>
          <w:p w:rsidR="00000000" w:rsidRPr="00407088" w:rsidRDefault="00407088" w:rsidP="00407088">
            <w:r w:rsidRPr="00407088">
              <w:t>статьи 19.4.1, 19.7</w:t>
            </w:r>
          </w:p>
        </w:tc>
      </w:tr>
    </w:tbl>
    <w:p w:rsidR="00407088" w:rsidRPr="00407088" w:rsidRDefault="00407088" w:rsidP="00407088">
      <w:r w:rsidRPr="00407088">
        <w:rPr>
          <w:b/>
          <w:bCs/>
        </w:rPr>
        <w:t>Раздел 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472"/>
        <w:gridCol w:w="3532"/>
        <w:gridCol w:w="2206"/>
      </w:tblGrid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hyperlink r:id="rId5" w:anchor="64U0IK" w:tgtFrame="_blank" w:history="1">
              <w:r w:rsidRPr="00407088">
                <w:rPr>
                  <w:rStyle w:val="a4"/>
                </w:rPr>
                <w:t>Постановление Государственного комитета РФ по строительству и жилищно-коммунальному комплексу от 27 сентября 2003 года N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Пункты 1.7, 3.5 — 3.9, 4.6.1.23, 4.6.4.6</w:t>
            </w:r>
          </w:p>
        </w:tc>
      </w:tr>
    </w:tbl>
    <w:p w:rsidR="00407088" w:rsidRPr="00407088" w:rsidRDefault="00407088" w:rsidP="00407088">
      <w:r w:rsidRPr="00407088">
        <w:rPr>
          <w:b/>
          <w:bCs/>
        </w:rPr>
        <w:t>Раздел III. НОРМАТИВНЫЕ АКТЫ ОРГАНОВ ГОСУДАРСТВЕННОЙ ВЛАСТИ СССР И РСФСР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339"/>
        <w:gridCol w:w="4284"/>
        <w:gridCol w:w="2586"/>
      </w:tblGrid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СанПиН 42-128-4690-88 «Санитарные правила содержания территорий населенных мест»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Пункты 2.1, 2.2, 4, 5</w:t>
            </w:r>
          </w:p>
        </w:tc>
      </w:tr>
    </w:tbl>
    <w:p w:rsidR="00407088" w:rsidRPr="00407088" w:rsidRDefault="00407088" w:rsidP="00407088">
      <w:r w:rsidRPr="00407088">
        <w:rPr>
          <w:b/>
          <w:bCs/>
        </w:rPr>
        <w:t>Раздел IV.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737"/>
        <w:gridCol w:w="3356"/>
        <w:gridCol w:w="2117"/>
      </w:tblGrid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 xml:space="preserve">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</w:t>
            </w:r>
            <w:r w:rsidRPr="00407088">
              <w:lastRenderedPageBreak/>
              <w:t>безопасности дорожного движения. Методы контроля»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lastRenderedPageBreak/>
              <w:t xml:space="preserve">Физические, юридические лица, которым принадлежат объекты благоустройства (их элементы), здания (включая жилые дома), сооружения и (или) земельные </w:t>
            </w:r>
            <w:r w:rsidRPr="00407088">
              <w:lastRenderedPageBreak/>
              <w:t>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lastRenderedPageBreak/>
              <w:t>Полностью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ГОСТ 23407-78 «Ограждения инвентарные строительных площадок и участков производства строительно-монтажных работ. Технические условия»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Пункт 2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СП 59.13330.2016 «Свод правил. Доступность зданий и сооружений для маломобильных групп населения. Актуализированная редакция СНиП 35-01-2001»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Пункты 5 — 8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СП 42.13330.2016 «Свод правил. Градостроительство. Планировка и застройка городских и сельских поселений. Актуализированная редакция СНиП 2.07.01-89*»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Полностью</w:t>
            </w:r>
          </w:p>
        </w:tc>
      </w:tr>
      <w:tr w:rsidR="00407088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СанПиН 2.1.7.3550-19 «Санитарно-эпидемиологические требования к содержанию территорий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Полностью</w:t>
            </w:r>
          </w:p>
        </w:tc>
      </w:tr>
    </w:tbl>
    <w:p w:rsidR="00407088" w:rsidRPr="00407088" w:rsidRDefault="00407088" w:rsidP="00407088">
      <w:r w:rsidRPr="00407088">
        <w:rPr>
          <w:b/>
          <w:bCs/>
        </w:rPr>
        <w:t>Раздел V. МУНИЦИПАЛЬНЫЕ ПРАВОВЫЕ АКТЫ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607"/>
        <w:gridCol w:w="2961"/>
        <w:gridCol w:w="2642"/>
      </w:tblGrid>
      <w:tr w:rsidR="00CE34D0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E34D0" w:rsidRPr="00407088" w:rsidTr="0040708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4D0" w:rsidRPr="00CE34D0" w:rsidRDefault="00407088" w:rsidP="00CE34D0">
            <w:r w:rsidRPr="00407088">
              <w:t xml:space="preserve">Решение Совета </w:t>
            </w:r>
            <w:r w:rsidR="00CE34D0">
              <w:t>депутатов Северного сельсовета</w:t>
            </w:r>
            <w:bookmarkStart w:id="0" w:name="_GoBack"/>
            <w:bookmarkEnd w:id="0"/>
            <w:r w:rsidRPr="00407088">
              <w:t xml:space="preserve"> от 1</w:t>
            </w:r>
            <w:r w:rsidR="00CE34D0">
              <w:t>7</w:t>
            </w:r>
            <w:r w:rsidRPr="00407088">
              <w:t>.</w:t>
            </w:r>
            <w:r w:rsidR="00CE34D0">
              <w:t>05</w:t>
            </w:r>
            <w:r w:rsidRPr="00407088">
              <w:t>.201</w:t>
            </w:r>
            <w:r w:rsidR="00CE34D0">
              <w:t>8</w:t>
            </w:r>
            <w:r w:rsidRPr="00407088">
              <w:t xml:space="preserve">г. № </w:t>
            </w:r>
            <w:r w:rsidR="00CE34D0">
              <w:t>4</w:t>
            </w:r>
            <w:r w:rsidRPr="00407088">
              <w:t xml:space="preserve"> «</w:t>
            </w:r>
            <w:r w:rsidR="00CE34D0" w:rsidRPr="00CE34D0">
              <w:t>Об утверждении правил благоустройства и санитарного содержания территории Северного сельсовета</w:t>
            </w:r>
          </w:p>
          <w:p w:rsidR="00407088" w:rsidRPr="00407088" w:rsidRDefault="00CE34D0" w:rsidP="00CE34D0">
            <w:r w:rsidRPr="00CE34D0">
              <w:t>Северного района Новосибирской области</w:t>
            </w:r>
            <w:r w:rsidR="00407088" w:rsidRPr="00407088"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Физические, юридические лица,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088" w:rsidRPr="00407088" w:rsidRDefault="00407088" w:rsidP="00407088">
            <w:r w:rsidRPr="00407088">
              <w:t>Полностью</w:t>
            </w:r>
          </w:p>
        </w:tc>
      </w:tr>
    </w:tbl>
    <w:p w:rsidR="00786F66" w:rsidRDefault="00786F66"/>
    <w:sectPr w:rsidR="0078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5A"/>
    <w:rsid w:val="00407088"/>
    <w:rsid w:val="006F4F21"/>
    <w:rsid w:val="00786F66"/>
    <w:rsid w:val="00CE34D0"/>
    <w:rsid w:val="00E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407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407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7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2022-11-15T08:28:00Z</dcterms:created>
  <dcterms:modified xsi:type="dcterms:W3CDTF">2022-11-15T09:20:00Z</dcterms:modified>
</cp:coreProperties>
</file>