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BB" w:rsidRPr="00484027" w:rsidRDefault="00F002CB" w:rsidP="00291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027">
        <w:rPr>
          <w:rFonts w:ascii="Times New Roman" w:hAnsi="Times New Roman" w:cs="Times New Roman"/>
          <w:sz w:val="28"/>
          <w:szCs w:val="28"/>
        </w:rPr>
        <w:t>ОТЧЕТ</w:t>
      </w:r>
      <w:r w:rsidR="002021BF">
        <w:rPr>
          <w:rFonts w:ascii="Times New Roman" w:hAnsi="Times New Roman" w:cs="Times New Roman"/>
          <w:sz w:val="28"/>
          <w:szCs w:val="28"/>
        </w:rPr>
        <w:t xml:space="preserve"> за 20</w:t>
      </w:r>
      <w:r w:rsidR="00DA7E78">
        <w:rPr>
          <w:rFonts w:ascii="Times New Roman" w:hAnsi="Times New Roman" w:cs="Times New Roman"/>
          <w:sz w:val="28"/>
          <w:szCs w:val="28"/>
        </w:rPr>
        <w:t>21</w:t>
      </w:r>
      <w:r w:rsidR="002021B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D626C" w:rsidRPr="00484027" w:rsidRDefault="00F002CB" w:rsidP="00235C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027">
        <w:rPr>
          <w:rFonts w:ascii="Times New Roman" w:hAnsi="Times New Roman" w:cs="Times New Roman"/>
          <w:sz w:val="28"/>
          <w:szCs w:val="28"/>
        </w:rPr>
        <w:t>О реализации муниципальной программы «Формирование современной городской среды</w:t>
      </w:r>
      <w:r w:rsidR="00291DBB" w:rsidRPr="00484027">
        <w:rPr>
          <w:rFonts w:ascii="Times New Roman" w:hAnsi="Times New Roman" w:cs="Times New Roman"/>
          <w:sz w:val="28"/>
          <w:szCs w:val="28"/>
        </w:rPr>
        <w:t xml:space="preserve"> на территории Северного сельсовета Северного района Новосибирской области на 201</w:t>
      </w:r>
      <w:r w:rsidR="009C76A9" w:rsidRPr="00484027">
        <w:rPr>
          <w:rFonts w:ascii="Times New Roman" w:hAnsi="Times New Roman" w:cs="Times New Roman"/>
          <w:sz w:val="28"/>
          <w:szCs w:val="28"/>
        </w:rPr>
        <w:t>8-202</w:t>
      </w:r>
      <w:r w:rsidR="002021BF">
        <w:rPr>
          <w:rFonts w:ascii="Times New Roman" w:hAnsi="Times New Roman" w:cs="Times New Roman"/>
          <w:sz w:val="28"/>
          <w:szCs w:val="28"/>
        </w:rPr>
        <w:t>4</w:t>
      </w:r>
      <w:r w:rsidR="00291DBB" w:rsidRPr="00484027">
        <w:rPr>
          <w:rFonts w:ascii="Times New Roman" w:hAnsi="Times New Roman" w:cs="Times New Roman"/>
          <w:sz w:val="28"/>
          <w:szCs w:val="28"/>
        </w:rPr>
        <w:t xml:space="preserve"> год</w:t>
      </w:r>
      <w:r w:rsidR="009C76A9" w:rsidRPr="00484027">
        <w:rPr>
          <w:rFonts w:ascii="Times New Roman" w:hAnsi="Times New Roman" w:cs="Times New Roman"/>
          <w:sz w:val="28"/>
          <w:szCs w:val="28"/>
        </w:rPr>
        <w:t>ы</w:t>
      </w:r>
      <w:r w:rsidRPr="00484027">
        <w:rPr>
          <w:rFonts w:ascii="Times New Roman" w:hAnsi="Times New Roman" w:cs="Times New Roman"/>
          <w:sz w:val="28"/>
          <w:szCs w:val="28"/>
        </w:rPr>
        <w:t>»</w:t>
      </w:r>
    </w:p>
    <w:p w:rsidR="0051453E" w:rsidRPr="00484027" w:rsidRDefault="0051453E" w:rsidP="00757706">
      <w:pPr>
        <w:shd w:val="clear" w:color="auto" w:fill="FFFFFF"/>
        <w:spacing w:after="0" w:line="240" w:lineRule="auto"/>
        <w:ind w:left="225"/>
        <w:rPr>
          <w:rFonts w:ascii="Times New Roman" w:hAnsi="Times New Roman" w:cs="Times New Roman"/>
          <w:sz w:val="28"/>
          <w:szCs w:val="28"/>
        </w:rPr>
      </w:pPr>
    </w:p>
    <w:p w:rsidR="009C76A9" w:rsidRPr="00484027" w:rsidRDefault="00F002CB" w:rsidP="00484027">
      <w:pPr>
        <w:jc w:val="both"/>
        <w:rPr>
          <w:rFonts w:ascii="Times New Roman" w:hAnsi="Times New Roman" w:cs="Times New Roman"/>
          <w:sz w:val="28"/>
          <w:szCs w:val="28"/>
        </w:rPr>
      </w:pPr>
      <w:r w:rsidRPr="00484027">
        <w:rPr>
          <w:rFonts w:ascii="Times New Roman" w:hAnsi="Times New Roman" w:cs="Times New Roman"/>
          <w:sz w:val="28"/>
          <w:szCs w:val="28"/>
        </w:rPr>
        <w:t>В целях реализации приоритетного проекта «Формирование комфортной городской среды» был</w:t>
      </w:r>
      <w:r w:rsidR="00757706" w:rsidRPr="00484027">
        <w:rPr>
          <w:rFonts w:ascii="Times New Roman" w:hAnsi="Times New Roman" w:cs="Times New Roman"/>
          <w:sz w:val="28"/>
          <w:szCs w:val="28"/>
        </w:rPr>
        <w:t>и</w:t>
      </w:r>
      <w:r w:rsidRPr="00484027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757706" w:rsidRPr="00484027">
        <w:rPr>
          <w:rFonts w:ascii="Times New Roman" w:hAnsi="Times New Roman" w:cs="Times New Roman"/>
          <w:sz w:val="28"/>
          <w:szCs w:val="28"/>
        </w:rPr>
        <w:t>ы</w:t>
      </w:r>
      <w:r w:rsidRPr="00484027">
        <w:rPr>
          <w:rFonts w:ascii="Times New Roman" w:hAnsi="Times New Roman" w:cs="Times New Roman"/>
          <w:sz w:val="28"/>
          <w:szCs w:val="28"/>
        </w:rPr>
        <w:t xml:space="preserve"> и утвержден</w:t>
      </w:r>
      <w:r w:rsidR="00757706" w:rsidRPr="00484027">
        <w:rPr>
          <w:rFonts w:ascii="Times New Roman" w:hAnsi="Times New Roman" w:cs="Times New Roman"/>
          <w:sz w:val="28"/>
          <w:szCs w:val="28"/>
        </w:rPr>
        <w:t>ы</w:t>
      </w:r>
      <w:r w:rsidRPr="0048402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57706" w:rsidRPr="00484027">
        <w:rPr>
          <w:rFonts w:ascii="Times New Roman" w:hAnsi="Times New Roman" w:cs="Times New Roman"/>
          <w:sz w:val="28"/>
          <w:szCs w:val="28"/>
        </w:rPr>
        <w:t>я</w:t>
      </w:r>
      <w:r w:rsidRPr="00484027">
        <w:rPr>
          <w:rFonts w:ascii="Times New Roman" w:hAnsi="Times New Roman" w:cs="Times New Roman"/>
          <w:sz w:val="28"/>
          <w:szCs w:val="28"/>
        </w:rPr>
        <w:t>м</w:t>
      </w:r>
      <w:r w:rsidR="00757706" w:rsidRPr="00484027">
        <w:rPr>
          <w:rFonts w:ascii="Times New Roman" w:hAnsi="Times New Roman" w:cs="Times New Roman"/>
          <w:sz w:val="28"/>
          <w:szCs w:val="28"/>
        </w:rPr>
        <w:t>и</w:t>
      </w:r>
      <w:r w:rsidRPr="00484027">
        <w:rPr>
          <w:rFonts w:ascii="Times New Roman" w:hAnsi="Times New Roman" w:cs="Times New Roman"/>
          <w:sz w:val="28"/>
          <w:szCs w:val="28"/>
        </w:rPr>
        <w:t xml:space="preserve"> </w:t>
      </w:r>
      <w:r w:rsidR="00291DBB" w:rsidRPr="00484027">
        <w:rPr>
          <w:rFonts w:ascii="Times New Roman" w:hAnsi="Times New Roman" w:cs="Times New Roman"/>
          <w:sz w:val="28"/>
          <w:szCs w:val="28"/>
        </w:rPr>
        <w:t>администрации Северного сельсовета Северного района Новосибирской области</w:t>
      </w:r>
      <w:r w:rsidR="00757706" w:rsidRPr="00484027">
        <w:rPr>
          <w:rFonts w:ascii="Times New Roman" w:hAnsi="Times New Roman" w:cs="Times New Roman"/>
          <w:sz w:val="28"/>
          <w:szCs w:val="28"/>
        </w:rPr>
        <w:t>:</w:t>
      </w:r>
      <w:r w:rsidR="00704AF6" w:rsidRPr="00484027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="00757706" w:rsidRPr="004840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03.03.2017 г.  № 35 «Об утверждении Порядка рассмотрения и оценки предложений заинтересованных лиц о включении дворовой территории в муниципальную программу, Порядка рассмотрения и оценки предложений о включении в муниципальную программу наиболее посещаемой муниципальной территории общего пользования»</w:t>
        </w:r>
      </w:hyperlink>
      <w:r w:rsidR="00757706" w:rsidRPr="0048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1DBB" w:rsidRPr="0048402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57706" w:rsidRPr="004840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03.03.2017 г. № 34 «Об утверждении Порядка проведения общественного обсуждения проекта муниципальной программы, формирование общественной комиссии по рассмотрению и оценки предложений для реализации муниципальной программы</w:t>
        </w:r>
      </w:hyperlink>
      <w:r w:rsidR="00757706" w:rsidRPr="00484027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»</w:t>
      </w:r>
      <w:r w:rsidR="009C76A9" w:rsidRPr="00484027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, </w:t>
      </w:r>
      <w:r w:rsidR="009C76A9" w:rsidRPr="00484027">
        <w:rPr>
          <w:rFonts w:ascii="Times New Roman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7"/>
          <w:attr w:name="Day" w:val="31"/>
          <w:attr w:name="Month" w:val="08"/>
          <w:attr w:name="ls" w:val="trans"/>
        </w:smartTagPr>
        <w:r w:rsidR="009C76A9" w:rsidRPr="00484027">
          <w:rPr>
            <w:rFonts w:ascii="Times New Roman" w:hAnsi="Times New Roman" w:cs="Times New Roman"/>
            <w:sz w:val="28"/>
            <w:szCs w:val="28"/>
          </w:rPr>
          <w:t>31.08.2017</w:t>
        </w:r>
      </w:smartTag>
      <w:r w:rsidR="009C76A9" w:rsidRPr="00484027">
        <w:rPr>
          <w:rFonts w:ascii="Times New Roman" w:hAnsi="Times New Roman" w:cs="Times New Roman"/>
          <w:sz w:val="28"/>
          <w:szCs w:val="28"/>
        </w:rPr>
        <w:t xml:space="preserve"> № 153  Муниципальная программа «Формирование современной городской среды на территории Северного сельсовета Северного района Новосибирской области на 2018-2022 годы», от </w:t>
      </w:r>
      <w:smartTag w:uri="urn:schemas-microsoft-com:office:smarttags" w:element="date">
        <w:smartTagPr>
          <w:attr w:name="Year" w:val="2018"/>
          <w:attr w:name="Day" w:val="29"/>
          <w:attr w:name="Month" w:val="12"/>
          <w:attr w:name="ls" w:val="trans"/>
        </w:smartTagPr>
        <w:r w:rsidR="009C76A9" w:rsidRPr="00484027">
          <w:rPr>
            <w:rFonts w:ascii="Times New Roman" w:hAnsi="Times New Roman" w:cs="Times New Roman"/>
            <w:sz w:val="28"/>
            <w:szCs w:val="28"/>
          </w:rPr>
          <w:t>29.12.2018</w:t>
        </w:r>
      </w:smartTag>
      <w:r w:rsidR="009C76A9" w:rsidRPr="00484027">
        <w:rPr>
          <w:rFonts w:ascii="Times New Roman" w:hAnsi="Times New Roman" w:cs="Times New Roman"/>
          <w:sz w:val="28"/>
          <w:szCs w:val="28"/>
        </w:rPr>
        <w:t xml:space="preserve"> № 232  «О внесении изменений в постановление администрации Северного сельсовета Северного района Новосибирской области от 31.08.2017 № 153»</w:t>
      </w:r>
      <w:r w:rsidR="002021BF">
        <w:rPr>
          <w:rFonts w:ascii="Times New Roman" w:hAnsi="Times New Roman" w:cs="Times New Roman"/>
          <w:sz w:val="28"/>
          <w:szCs w:val="28"/>
        </w:rPr>
        <w:t xml:space="preserve">, от 05.09.2019 № 120 </w:t>
      </w:r>
      <w:r w:rsidR="002021BF" w:rsidRPr="002021B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Северного сельсовета Северного района Новосибирской области от 31.08.2017 № 153</w:t>
      </w:r>
      <w:r w:rsidR="00DA7E78">
        <w:rPr>
          <w:rFonts w:ascii="Times New Roman" w:hAnsi="Times New Roman" w:cs="Times New Roman"/>
          <w:sz w:val="28"/>
          <w:szCs w:val="28"/>
        </w:rPr>
        <w:t>, от 30.04.2021 № 51</w:t>
      </w:r>
      <w:r w:rsidR="00DA7E78" w:rsidRPr="00DA7E7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Северного сельсовета Северного района Новосибирской области от 31.08.2017 № 153</w:t>
      </w:r>
      <w:r w:rsidR="00DA7E78">
        <w:rPr>
          <w:rFonts w:ascii="Times New Roman" w:hAnsi="Times New Roman" w:cs="Times New Roman"/>
          <w:sz w:val="28"/>
          <w:szCs w:val="28"/>
        </w:rPr>
        <w:t xml:space="preserve"> </w:t>
      </w:r>
      <w:r w:rsidR="002021BF" w:rsidRPr="002021BF">
        <w:rPr>
          <w:rFonts w:ascii="Times New Roman" w:hAnsi="Times New Roman" w:cs="Times New Roman"/>
          <w:sz w:val="28"/>
          <w:szCs w:val="28"/>
        </w:rPr>
        <w:t>»</w:t>
      </w:r>
      <w:r w:rsidR="009C76A9" w:rsidRPr="00484027">
        <w:rPr>
          <w:rFonts w:ascii="Times New Roman" w:hAnsi="Times New Roman" w:cs="Times New Roman"/>
          <w:sz w:val="28"/>
          <w:szCs w:val="28"/>
        </w:rPr>
        <w:t>.</w:t>
      </w:r>
    </w:p>
    <w:p w:rsidR="00933E9D" w:rsidRPr="00484027" w:rsidRDefault="00757706" w:rsidP="009C76A9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48402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33E9D" w:rsidRDefault="00933E9D">
      <w:pPr>
        <w:rPr>
          <w:rFonts w:ascii="Times New Roman" w:hAnsi="Times New Roman" w:cs="Times New Roman"/>
          <w:sz w:val="28"/>
          <w:szCs w:val="28"/>
        </w:rPr>
      </w:pPr>
      <w:r w:rsidRPr="00484027">
        <w:rPr>
          <w:rFonts w:ascii="Times New Roman" w:hAnsi="Times New Roman" w:cs="Times New Roman"/>
          <w:sz w:val="28"/>
          <w:szCs w:val="28"/>
        </w:rPr>
        <w:t>Для реализации муниципальной программы</w:t>
      </w:r>
      <w:r w:rsidR="00235CD4">
        <w:rPr>
          <w:rFonts w:ascii="Times New Roman" w:hAnsi="Times New Roman" w:cs="Times New Roman"/>
          <w:sz w:val="28"/>
          <w:szCs w:val="28"/>
        </w:rPr>
        <w:t xml:space="preserve"> на 202</w:t>
      </w:r>
      <w:r w:rsidR="00DA7E78">
        <w:rPr>
          <w:rFonts w:ascii="Times New Roman" w:hAnsi="Times New Roman" w:cs="Times New Roman"/>
          <w:sz w:val="28"/>
          <w:szCs w:val="28"/>
        </w:rPr>
        <w:t>1</w:t>
      </w:r>
      <w:r w:rsidR="00235CD4">
        <w:rPr>
          <w:rFonts w:ascii="Times New Roman" w:hAnsi="Times New Roman" w:cs="Times New Roman"/>
          <w:sz w:val="28"/>
          <w:szCs w:val="28"/>
        </w:rPr>
        <w:t>г.</w:t>
      </w:r>
      <w:r w:rsidRPr="00484027">
        <w:rPr>
          <w:rFonts w:ascii="Times New Roman" w:hAnsi="Times New Roman" w:cs="Times New Roman"/>
          <w:sz w:val="28"/>
          <w:szCs w:val="28"/>
        </w:rPr>
        <w:t xml:space="preserve"> был выбран следующи</w:t>
      </w:r>
      <w:r w:rsidR="00DA7E78">
        <w:rPr>
          <w:rFonts w:ascii="Times New Roman" w:hAnsi="Times New Roman" w:cs="Times New Roman"/>
          <w:sz w:val="28"/>
          <w:szCs w:val="28"/>
        </w:rPr>
        <w:t>й</w:t>
      </w:r>
      <w:r w:rsidRPr="00484027">
        <w:rPr>
          <w:rFonts w:ascii="Times New Roman" w:hAnsi="Times New Roman" w:cs="Times New Roman"/>
          <w:sz w:val="28"/>
          <w:szCs w:val="28"/>
        </w:rPr>
        <w:t xml:space="preserve"> объект: </w:t>
      </w:r>
    </w:p>
    <w:p w:rsidR="00DA7E78" w:rsidRPr="00DA7E78" w:rsidRDefault="00DA7E78" w:rsidP="00DA7E78">
      <w:pPr>
        <w:rPr>
          <w:rFonts w:ascii="Times New Roman" w:hAnsi="Times New Roman" w:cs="Times New Roman"/>
          <w:sz w:val="28"/>
          <w:szCs w:val="28"/>
        </w:rPr>
      </w:pPr>
      <w:r w:rsidRPr="00DA7E78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A7E78">
        <w:rPr>
          <w:rFonts w:ascii="Times New Roman" w:hAnsi="Times New Roman" w:cs="Times New Roman"/>
          <w:sz w:val="28"/>
          <w:szCs w:val="28"/>
        </w:rPr>
        <w:t xml:space="preserve"> общего пользования по адресу: пересечение улиц Ленина и Урицкого с. Северное (</w:t>
      </w:r>
      <w:r w:rsidRPr="00DA7E78">
        <w:rPr>
          <w:rFonts w:ascii="Times New Roman" w:hAnsi="Times New Roman" w:cs="Times New Roman"/>
          <w:i/>
          <w:sz w:val="28"/>
          <w:szCs w:val="28"/>
        </w:rPr>
        <w:t>территории для проведения культурно- массовых мероприятий</w:t>
      </w:r>
      <w:r w:rsidRPr="00DA7E78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DA7E78" w:rsidRPr="00484027" w:rsidRDefault="00DA7E78">
      <w:pPr>
        <w:rPr>
          <w:rFonts w:ascii="Times New Roman" w:hAnsi="Times New Roman" w:cs="Times New Roman"/>
          <w:sz w:val="28"/>
          <w:szCs w:val="28"/>
        </w:rPr>
      </w:pPr>
    </w:p>
    <w:p w:rsidR="009C76A9" w:rsidRDefault="009C76A9">
      <w:pPr>
        <w:rPr>
          <w:rFonts w:ascii="Times New Roman" w:hAnsi="Times New Roman" w:cs="Times New Roman"/>
          <w:sz w:val="24"/>
          <w:szCs w:val="24"/>
        </w:rPr>
      </w:pPr>
    </w:p>
    <w:p w:rsidR="00FF2589" w:rsidRDefault="00FF2589" w:rsidP="00FF2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589" w:rsidRPr="00FF2589" w:rsidRDefault="00FF2589" w:rsidP="00FF25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89">
        <w:rPr>
          <w:rFonts w:ascii="Times New Roman" w:hAnsi="Times New Roman" w:cs="Times New Roman"/>
          <w:sz w:val="24"/>
          <w:szCs w:val="24"/>
        </w:rPr>
        <w:lastRenderedPageBreak/>
        <w:t>В целях реализации Программы за 20</w:t>
      </w:r>
      <w:r w:rsidR="0042587F">
        <w:rPr>
          <w:rFonts w:ascii="Times New Roman" w:hAnsi="Times New Roman" w:cs="Times New Roman"/>
          <w:sz w:val="24"/>
          <w:szCs w:val="24"/>
        </w:rPr>
        <w:t>2</w:t>
      </w:r>
      <w:r w:rsidR="00DA7E78">
        <w:rPr>
          <w:rFonts w:ascii="Times New Roman" w:hAnsi="Times New Roman" w:cs="Times New Roman"/>
          <w:sz w:val="24"/>
          <w:szCs w:val="24"/>
        </w:rPr>
        <w:t>1</w:t>
      </w:r>
      <w:r w:rsidRPr="00FF2589">
        <w:rPr>
          <w:rFonts w:ascii="Times New Roman" w:hAnsi="Times New Roman" w:cs="Times New Roman"/>
          <w:sz w:val="24"/>
          <w:szCs w:val="24"/>
        </w:rPr>
        <w:t>г. выполнен следующий перечень работ по благоустройству территории общего пользования:</w:t>
      </w:r>
    </w:p>
    <w:p w:rsidR="00DA7E78" w:rsidRPr="00DA7E78" w:rsidRDefault="00DA7E78" w:rsidP="00DA7E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78">
        <w:rPr>
          <w:rFonts w:ascii="Times New Roman" w:hAnsi="Times New Roman" w:cs="Times New Roman"/>
          <w:sz w:val="24"/>
          <w:szCs w:val="24"/>
        </w:rPr>
        <w:t>- устройство площадки  с покрытием из бетонной тротуарной плитки, площадь покрытия 2410 кв. м.;</w:t>
      </w:r>
    </w:p>
    <w:p w:rsidR="00DA7E78" w:rsidRPr="00DA7E78" w:rsidRDefault="00DA7E78" w:rsidP="00DA7E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78">
        <w:rPr>
          <w:rFonts w:ascii="Times New Roman" w:hAnsi="Times New Roman" w:cs="Times New Roman"/>
          <w:sz w:val="24"/>
          <w:szCs w:val="24"/>
        </w:rPr>
        <w:t xml:space="preserve"> - устройство площадки с асфальтобетонным покрытием,  площадь покрытия 70 кв. м.; </w:t>
      </w:r>
    </w:p>
    <w:p w:rsidR="00DA7E78" w:rsidRPr="00DA7E78" w:rsidRDefault="00DA7E78" w:rsidP="00DA7E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78">
        <w:rPr>
          <w:rFonts w:ascii="Times New Roman" w:hAnsi="Times New Roman" w:cs="Times New Roman"/>
          <w:sz w:val="24"/>
          <w:szCs w:val="24"/>
        </w:rPr>
        <w:t xml:space="preserve">- устройство газонного покрытия, площадь 495 кв.м.; </w:t>
      </w:r>
    </w:p>
    <w:p w:rsidR="00DA7E78" w:rsidRPr="00DA7E78" w:rsidRDefault="00DA7E78" w:rsidP="00DA7E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78">
        <w:rPr>
          <w:rFonts w:ascii="Times New Roman" w:hAnsi="Times New Roman" w:cs="Times New Roman"/>
          <w:sz w:val="24"/>
          <w:szCs w:val="24"/>
        </w:rPr>
        <w:t xml:space="preserve">- устройство  ограждения. Проектируемое ограждение металлическое заводского изготовления, высотой 1,3м; </w:t>
      </w:r>
    </w:p>
    <w:p w:rsidR="00DA7E78" w:rsidRPr="00DA7E78" w:rsidRDefault="00DA7E78" w:rsidP="00DA7E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78">
        <w:rPr>
          <w:rFonts w:ascii="Times New Roman" w:hAnsi="Times New Roman" w:cs="Times New Roman"/>
          <w:sz w:val="24"/>
          <w:szCs w:val="24"/>
        </w:rPr>
        <w:t xml:space="preserve">- размещение малых архитектурных форм – скамейки, 10 шт., урны – 10шт. </w:t>
      </w:r>
    </w:p>
    <w:p w:rsidR="00DA7E78" w:rsidRDefault="00DA7E78" w:rsidP="00DA7E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78">
        <w:rPr>
          <w:rFonts w:ascii="Times New Roman" w:hAnsi="Times New Roman" w:cs="Times New Roman"/>
          <w:sz w:val="24"/>
          <w:szCs w:val="24"/>
        </w:rPr>
        <w:t xml:space="preserve">Посадка саженцев деревьев, согласно границ проектирования. </w:t>
      </w:r>
    </w:p>
    <w:p w:rsidR="00FF2589" w:rsidRDefault="00D73A05" w:rsidP="00DA7E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F2589" w:rsidRPr="00FF2589">
        <w:rPr>
          <w:rFonts w:ascii="Times New Roman" w:hAnsi="Times New Roman" w:cs="Times New Roman"/>
          <w:sz w:val="24"/>
          <w:szCs w:val="24"/>
        </w:rPr>
        <w:t>а реализ</w:t>
      </w:r>
      <w:r>
        <w:rPr>
          <w:rFonts w:ascii="Times New Roman" w:hAnsi="Times New Roman" w:cs="Times New Roman"/>
          <w:sz w:val="24"/>
          <w:szCs w:val="24"/>
        </w:rPr>
        <w:t>ацию</w:t>
      </w:r>
      <w:r w:rsidR="00FF2589" w:rsidRPr="00FF2589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F2589" w:rsidRPr="00FF2589">
        <w:rPr>
          <w:rFonts w:ascii="Times New Roman" w:hAnsi="Times New Roman" w:cs="Times New Roman"/>
          <w:sz w:val="24"/>
          <w:szCs w:val="24"/>
        </w:rPr>
        <w:t xml:space="preserve"> по благоустройству  общественной территории </w:t>
      </w:r>
      <w:r>
        <w:rPr>
          <w:rFonts w:ascii="Times New Roman" w:hAnsi="Times New Roman" w:cs="Times New Roman"/>
          <w:sz w:val="24"/>
          <w:szCs w:val="24"/>
        </w:rPr>
        <w:t>в с</w:t>
      </w:r>
      <w:r w:rsidR="00FF2589" w:rsidRPr="00FF2589">
        <w:rPr>
          <w:rFonts w:ascii="Times New Roman" w:hAnsi="Times New Roman" w:cs="Times New Roman"/>
          <w:sz w:val="24"/>
          <w:szCs w:val="24"/>
        </w:rPr>
        <w:t>еле Северное</w:t>
      </w:r>
      <w:r w:rsidR="006E64F0">
        <w:rPr>
          <w:rFonts w:ascii="Times New Roman" w:hAnsi="Times New Roman" w:cs="Times New Roman"/>
          <w:sz w:val="24"/>
          <w:szCs w:val="24"/>
        </w:rPr>
        <w:t xml:space="preserve"> </w:t>
      </w:r>
      <w:r w:rsidR="00FF2589" w:rsidRPr="00FF2589">
        <w:rPr>
          <w:rFonts w:ascii="Times New Roman" w:hAnsi="Times New Roman" w:cs="Times New Roman"/>
          <w:sz w:val="24"/>
          <w:szCs w:val="24"/>
        </w:rPr>
        <w:t xml:space="preserve">были затрачены финансовые средства в размере </w:t>
      </w:r>
      <w:r w:rsidR="00DA7E78">
        <w:rPr>
          <w:rFonts w:ascii="Times New Roman" w:hAnsi="Times New Roman" w:cs="Times New Roman"/>
          <w:sz w:val="24"/>
          <w:szCs w:val="24"/>
        </w:rPr>
        <w:t>9,3</w:t>
      </w:r>
      <w:r w:rsidR="00FF2589" w:rsidRPr="00FF2589">
        <w:rPr>
          <w:rFonts w:ascii="Times New Roman" w:hAnsi="Times New Roman" w:cs="Times New Roman"/>
          <w:sz w:val="24"/>
          <w:szCs w:val="24"/>
        </w:rPr>
        <w:t xml:space="preserve"> </w:t>
      </w:r>
      <w:r w:rsidR="00DA7E78">
        <w:rPr>
          <w:rFonts w:ascii="Times New Roman" w:hAnsi="Times New Roman" w:cs="Times New Roman"/>
          <w:sz w:val="24"/>
          <w:szCs w:val="24"/>
        </w:rPr>
        <w:t>млн</w:t>
      </w:r>
      <w:r w:rsidR="00FF2589" w:rsidRPr="00FF2589">
        <w:rPr>
          <w:rFonts w:ascii="Times New Roman" w:hAnsi="Times New Roman" w:cs="Times New Roman"/>
          <w:sz w:val="24"/>
          <w:szCs w:val="24"/>
        </w:rPr>
        <w:t>.руб., в том числе:</w:t>
      </w:r>
    </w:p>
    <w:p w:rsidR="00DA7E78" w:rsidRPr="00DA7E78" w:rsidRDefault="00DA7E78" w:rsidP="00DA7E7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E78">
        <w:rPr>
          <w:rFonts w:ascii="Times New Roman" w:hAnsi="Times New Roman" w:cs="Times New Roman"/>
          <w:bCs/>
          <w:sz w:val="24"/>
          <w:szCs w:val="24"/>
        </w:rPr>
        <w:t xml:space="preserve">Федеральные средства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7,6 млн. руб.;</w:t>
      </w:r>
    </w:p>
    <w:p w:rsidR="00DA7E78" w:rsidRPr="00DA7E78" w:rsidRDefault="00DA7E78" w:rsidP="00DA7E7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E78">
        <w:rPr>
          <w:rFonts w:ascii="Times New Roman" w:hAnsi="Times New Roman" w:cs="Times New Roman"/>
          <w:bCs/>
          <w:sz w:val="24"/>
          <w:szCs w:val="24"/>
        </w:rPr>
        <w:t xml:space="preserve">Региональные средства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0,3 млн. руб.;</w:t>
      </w:r>
    </w:p>
    <w:p w:rsidR="00DA7E78" w:rsidRPr="00FF2589" w:rsidRDefault="00DA7E78" w:rsidP="00DA7E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78">
        <w:rPr>
          <w:rFonts w:ascii="Times New Roman" w:hAnsi="Times New Roman" w:cs="Times New Roman"/>
          <w:bCs/>
          <w:sz w:val="24"/>
          <w:szCs w:val="24"/>
        </w:rPr>
        <w:t xml:space="preserve">Муниципальные средства  </w:t>
      </w:r>
      <w:r>
        <w:rPr>
          <w:rFonts w:ascii="Times New Roman" w:hAnsi="Times New Roman" w:cs="Times New Roman"/>
          <w:bCs/>
          <w:sz w:val="24"/>
          <w:szCs w:val="24"/>
        </w:rPr>
        <w:t xml:space="preserve"> 1,4 млн. руб..</w:t>
      </w:r>
    </w:p>
    <w:p w:rsidR="00FF2589" w:rsidRPr="00BC4A21" w:rsidRDefault="00BC4A21" w:rsidP="00FF2589">
      <w:pPr>
        <w:rPr>
          <w:rFonts w:ascii="Times New Roman" w:hAnsi="Times New Roman" w:cs="Times New Roman"/>
          <w:sz w:val="24"/>
          <w:szCs w:val="24"/>
        </w:rPr>
      </w:pPr>
      <w:r w:rsidRPr="00BC4A21">
        <w:rPr>
          <w:rFonts w:ascii="Times New Roman" w:hAnsi="Times New Roman" w:cs="Times New Roman"/>
          <w:sz w:val="24"/>
          <w:szCs w:val="24"/>
        </w:rPr>
        <w:t xml:space="preserve">        </w:t>
      </w:r>
      <w:r w:rsidR="00FF2589" w:rsidRPr="00BC4A21">
        <w:rPr>
          <w:rFonts w:ascii="Times New Roman" w:hAnsi="Times New Roman" w:cs="Times New Roman"/>
          <w:sz w:val="24"/>
          <w:szCs w:val="24"/>
        </w:rPr>
        <w:t xml:space="preserve">Реализация проекта </w:t>
      </w:r>
      <w:r w:rsidRPr="00BC4A21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общего пользования </w:t>
      </w:r>
      <w:r w:rsidR="00DA7E78">
        <w:rPr>
          <w:rFonts w:ascii="Times New Roman" w:hAnsi="Times New Roman" w:cs="Times New Roman"/>
          <w:sz w:val="24"/>
          <w:szCs w:val="24"/>
        </w:rPr>
        <w:t>р</w:t>
      </w:r>
      <w:r w:rsidR="00FF2589" w:rsidRPr="00BC4A21">
        <w:rPr>
          <w:rFonts w:ascii="Times New Roman" w:hAnsi="Times New Roman" w:cs="Times New Roman"/>
          <w:sz w:val="24"/>
          <w:szCs w:val="24"/>
        </w:rPr>
        <w:t>ешил</w:t>
      </w:r>
      <w:r w:rsidR="00DA7E78">
        <w:rPr>
          <w:rFonts w:ascii="Times New Roman" w:hAnsi="Times New Roman" w:cs="Times New Roman"/>
          <w:sz w:val="24"/>
          <w:szCs w:val="24"/>
        </w:rPr>
        <w:t>а</w:t>
      </w:r>
      <w:r w:rsidR="00FF2589" w:rsidRPr="00BC4A21">
        <w:rPr>
          <w:rFonts w:ascii="Times New Roman" w:hAnsi="Times New Roman" w:cs="Times New Roman"/>
          <w:sz w:val="24"/>
          <w:szCs w:val="24"/>
        </w:rPr>
        <w:t xml:space="preserve"> следующие задачи: </w:t>
      </w:r>
    </w:p>
    <w:p w:rsidR="00FF2589" w:rsidRPr="00BC4A21" w:rsidRDefault="00FF2589" w:rsidP="00FF2589">
      <w:pPr>
        <w:rPr>
          <w:rFonts w:ascii="Times New Roman" w:hAnsi="Times New Roman" w:cs="Times New Roman"/>
          <w:sz w:val="24"/>
          <w:szCs w:val="24"/>
        </w:rPr>
      </w:pPr>
      <w:r w:rsidRPr="00BC4A21">
        <w:rPr>
          <w:rFonts w:ascii="Times New Roman" w:hAnsi="Times New Roman" w:cs="Times New Roman"/>
          <w:sz w:val="24"/>
          <w:szCs w:val="24"/>
        </w:rPr>
        <w:t xml:space="preserve">-благоустройство территории; </w:t>
      </w:r>
    </w:p>
    <w:p w:rsidR="00FF2589" w:rsidRPr="00BC4A21" w:rsidRDefault="00FF2589" w:rsidP="00FF2589">
      <w:pPr>
        <w:rPr>
          <w:rFonts w:ascii="Times New Roman" w:hAnsi="Times New Roman" w:cs="Times New Roman"/>
          <w:sz w:val="24"/>
          <w:szCs w:val="24"/>
        </w:rPr>
      </w:pPr>
      <w:r w:rsidRPr="00BC4A21">
        <w:rPr>
          <w:rFonts w:ascii="Times New Roman" w:hAnsi="Times New Roman" w:cs="Times New Roman"/>
          <w:sz w:val="24"/>
          <w:szCs w:val="24"/>
        </w:rPr>
        <w:t xml:space="preserve">-увеличение количества общественных социально значимых территорий, на которых проведено комплексное благоустройство; </w:t>
      </w:r>
    </w:p>
    <w:p w:rsidR="00FF2589" w:rsidRPr="00BC4A21" w:rsidRDefault="00FF2589" w:rsidP="00FF2589">
      <w:pPr>
        <w:rPr>
          <w:rFonts w:ascii="Times New Roman" w:hAnsi="Times New Roman" w:cs="Times New Roman"/>
          <w:sz w:val="24"/>
          <w:szCs w:val="24"/>
        </w:rPr>
      </w:pPr>
      <w:r w:rsidRPr="00BC4A21">
        <w:rPr>
          <w:rFonts w:ascii="Times New Roman" w:hAnsi="Times New Roman" w:cs="Times New Roman"/>
          <w:sz w:val="24"/>
          <w:szCs w:val="24"/>
        </w:rPr>
        <w:t xml:space="preserve">- создание благоприятных условий для совместного отдыха; </w:t>
      </w:r>
    </w:p>
    <w:p w:rsidR="00FF2589" w:rsidRPr="00BC4A21" w:rsidRDefault="00FF2589" w:rsidP="00FF2589">
      <w:pPr>
        <w:rPr>
          <w:rFonts w:ascii="Times New Roman" w:hAnsi="Times New Roman" w:cs="Times New Roman"/>
          <w:sz w:val="24"/>
          <w:szCs w:val="24"/>
        </w:rPr>
      </w:pPr>
      <w:r w:rsidRPr="00BC4A21">
        <w:rPr>
          <w:rFonts w:ascii="Times New Roman" w:hAnsi="Times New Roman" w:cs="Times New Roman"/>
          <w:sz w:val="24"/>
          <w:szCs w:val="24"/>
        </w:rPr>
        <w:t>-доступность маломобильных групп населения;</w:t>
      </w:r>
    </w:p>
    <w:p w:rsidR="00FF2589" w:rsidRPr="00BC4A21" w:rsidRDefault="00FF2589" w:rsidP="00FF2589">
      <w:pPr>
        <w:rPr>
          <w:rFonts w:ascii="Times New Roman" w:hAnsi="Times New Roman" w:cs="Times New Roman"/>
          <w:sz w:val="24"/>
          <w:szCs w:val="24"/>
        </w:rPr>
      </w:pPr>
      <w:r w:rsidRPr="00BC4A21">
        <w:rPr>
          <w:rFonts w:ascii="Times New Roman" w:hAnsi="Times New Roman" w:cs="Times New Roman"/>
          <w:sz w:val="24"/>
          <w:szCs w:val="24"/>
        </w:rPr>
        <w:t xml:space="preserve">-повышение культуры общения и поведения жителей села и района; </w:t>
      </w:r>
    </w:p>
    <w:p w:rsidR="00FF2589" w:rsidRPr="00BC4A21" w:rsidRDefault="00FF2589" w:rsidP="00FF2589">
      <w:pPr>
        <w:rPr>
          <w:rFonts w:ascii="Times New Roman" w:hAnsi="Times New Roman" w:cs="Times New Roman"/>
          <w:sz w:val="24"/>
          <w:szCs w:val="24"/>
        </w:rPr>
      </w:pPr>
      <w:r w:rsidRPr="00BC4A21">
        <w:rPr>
          <w:rFonts w:ascii="Times New Roman" w:hAnsi="Times New Roman" w:cs="Times New Roman"/>
          <w:sz w:val="24"/>
          <w:szCs w:val="24"/>
        </w:rPr>
        <w:t>-пропаганда здорового образа жизни и воспитание у детей и молодёжи бережного отношения к окружающей среде и установленным объектам.</w:t>
      </w:r>
    </w:p>
    <w:p w:rsidR="00FF2589" w:rsidRPr="00BC4A21" w:rsidRDefault="00FF2589" w:rsidP="00FF2589">
      <w:pPr>
        <w:rPr>
          <w:rFonts w:ascii="Times New Roman" w:hAnsi="Times New Roman" w:cs="Times New Roman"/>
          <w:sz w:val="24"/>
          <w:szCs w:val="24"/>
        </w:rPr>
      </w:pPr>
      <w:r w:rsidRPr="00BC4A21">
        <w:rPr>
          <w:rFonts w:ascii="Times New Roman" w:hAnsi="Times New Roman" w:cs="Times New Roman"/>
          <w:sz w:val="24"/>
          <w:szCs w:val="24"/>
        </w:rPr>
        <w:t>Вся информация по реализации программы  размещалась  в модуле ГИС ЖКХ, на сайте администрации Северного сельсовета Северного района Новосибирской области, в Северной газете. Таким образом, реализация  муниципальной программы в Северном сельсовете на 20</w:t>
      </w:r>
      <w:r w:rsidR="0042587F">
        <w:rPr>
          <w:rFonts w:ascii="Times New Roman" w:hAnsi="Times New Roman" w:cs="Times New Roman"/>
          <w:sz w:val="24"/>
          <w:szCs w:val="24"/>
        </w:rPr>
        <w:t>2</w:t>
      </w:r>
      <w:r w:rsidR="00EA4775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BC4A21">
        <w:rPr>
          <w:rFonts w:ascii="Times New Roman" w:hAnsi="Times New Roman" w:cs="Times New Roman"/>
          <w:sz w:val="24"/>
          <w:szCs w:val="24"/>
        </w:rPr>
        <w:t xml:space="preserve"> год была исполнена в соответствии с  федеральными и областными рекомендациями. </w:t>
      </w:r>
    </w:p>
    <w:p w:rsidR="00020B5C" w:rsidRDefault="00020B5C"/>
    <w:sectPr w:rsidR="00020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43151"/>
    <w:multiLevelType w:val="multilevel"/>
    <w:tmpl w:val="6A04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A3229"/>
    <w:multiLevelType w:val="multilevel"/>
    <w:tmpl w:val="30DE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E22F3"/>
    <w:multiLevelType w:val="hybridMultilevel"/>
    <w:tmpl w:val="A51EFE5E"/>
    <w:lvl w:ilvl="0" w:tplc="034A6E5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C9"/>
    <w:rsid w:val="00020B5C"/>
    <w:rsid w:val="000A229B"/>
    <w:rsid w:val="000E61E2"/>
    <w:rsid w:val="001C231D"/>
    <w:rsid w:val="002021BF"/>
    <w:rsid w:val="002026FF"/>
    <w:rsid w:val="00211F54"/>
    <w:rsid w:val="00234E6C"/>
    <w:rsid w:val="00235CD4"/>
    <w:rsid w:val="00291DBB"/>
    <w:rsid w:val="002D626C"/>
    <w:rsid w:val="002D632B"/>
    <w:rsid w:val="0041778C"/>
    <w:rsid w:val="0042587F"/>
    <w:rsid w:val="004769AB"/>
    <w:rsid w:val="00484027"/>
    <w:rsid w:val="0051453E"/>
    <w:rsid w:val="005243A8"/>
    <w:rsid w:val="00575D60"/>
    <w:rsid w:val="005D2987"/>
    <w:rsid w:val="006758B2"/>
    <w:rsid w:val="006E64F0"/>
    <w:rsid w:val="00704AF6"/>
    <w:rsid w:val="00757706"/>
    <w:rsid w:val="007C34BF"/>
    <w:rsid w:val="00933E9D"/>
    <w:rsid w:val="009C76A9"/>
    <w:rsid w:val="009E5AC9"/>
    <w:rsid w:val="00A0036C"/>
    <w:rsid w:val="00A55C9B"/>
    <w:rsid w:val="00AA5945"/>
    <w:rsid w:val="00BC4A21"/>
    <w:rsid w:val="00BC5111"/>
    <w:rsid w:val="00BD7F63"/>
    <w:rsid w:val="00CB2787"/>
    <w:rsid w:val="00D47672"/>
    <w:rsid w:val="00D476B1"/>
    <w:rsid w:val="00D73A05"/>
    <w:rsid w:val="00DA7E78"/>
    <w:rsid w:val="00EA4775"/>
    <w:rsid w:val="00F002CB"/>
    <w:rsid w:val="00FA1C76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5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vernoe.nso.ru/sites/severnoe.nso.ru/wodby_files/files/page_797/poryad_proved_obshch_obsuzhd_formir_obshch_komis_pa_ot_03.03.2017_no_3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vernoe.nso.ru/sites/severnoe.nso.ru/wodby_files/files/page_797/pa_ot_03.03.2017_no_35_o_vklyuchenii_dvorovoy_territorii_v_munic.programmu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2022-02-09T03:39:00Z</dcterms:created>
  <dcterms:modified xsi:type="dcterms:W3CDTF">2022-02-09T03:49:00Z</dcterms:modified>
</cp:coreProperties>
</file>